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0B" w:rsidRDefault="0028420B" w:rsidP="0028420B">
      <w:pPr>
        <w:ind w:left="4248" w:firstLine="708"/>
      </w:pPr>
      <w:r>
        <w:object w:dxaOrig="4889"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63pt" o:ole="">
            <v:imagedata r:id="rId5" o:title=""/>
          </v:shape>
          <o:OLEObject Type="Embed" ProgID="MSPhotoEd.3" ShapeID="_x0000_i1025" DrawAspect="Content" ObjectID="_1774178981" r:id="rId6"/>
        </w:object>
      </w:r>
    </w:p>
    <w:p w:rsidR="0028420B" w:rsidRDefault="0028420B" w:rsidP="0028420B">
      <w:r>
        <w:t xml:space="preserve"> </w:t>
      </w:r>
      <w:r w:rsidRPr="006A64F6">
        <w:rPr>
          <w:rFonts w:cs="Arial"/>
          <w:noProof/>
          <w:lang w:eastAsia="de-DE"/>
        </w:rPr>
        <w:drawing>
          <wp:inline distT="0" distB="0" distL="0" distR="0" wp14:anchorId="08771AD5" wp14:editId="5C4D08C3">
            <wp:extent cx="1666875" cy="333375"/>
            <wp:effectExtent l="0" t="0" r="9525" b="9525"/>
            <wp:docPr id="3" name="Grafik 3" descr="nrw_mfkjk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rw_mfkjks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333375"/>
                    </a:xfrm>
                    <a:prstGeom prst="rect">
                      <a:avLst/>
                    </a:prstGeom>
                    <a:noFill/>
                    <a:ln>
                      <a:noFill/>
                    </a:ln>
                  </pic:spPr>
                </pic:pic>
              </a:graphicData>
            </a:graphic>
          </wp:inline>
        </w:drawing>
      </w:r>
      <w:r>
        <w:t xml:space="preserve">                                                     </w:t>
      </w:r>
      <w:r w:rsidRPr="00B5460A">
        <w:rPr>
          <w:noProof/>
          <w:lang w:eastAsia="de-DE"/>
        </w:rPr>
        <w:drawing>
          <wp:inline distT="0" distB="0" distL="0" distR="0" wp14:anchorId="12560133" wp14:editId="0878CBA3">
            <wp:extent cx="723900" cy="733425"/>
            <wp:effectExtent l="0" t="0" r="0" b="9525"/>
            <wp:docPr id="2" name="Grafik 2" descr="JeKit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Kits_Logo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28420B" w:rsidRDefault="0028420B" w:rsidP="0028420B">
      <w:r>
        <w:t xml:space="preserve">                                                           </w:t>
      </w:r>
    </w:p>
    <w:p w:rsidR="0028420B" w:rsidRPr="0058156E" w:rsidRDefault="0028420B" w:rsidP="0028420B">
      <w:pPr>
        <w:pStyle w:val="KeinLeerraum"/>
      </w:pPr>
      <w:r w:rsidRPr="0058156E">
        <w:t>Musikschule</w:t>
      </w:r>
      <w:r w:rsidRPr="0058156E">
        <w:tab/>
      </w:r>
      <w:r w:rsidRPr="0058156E">
        <w:tab/>
      </w:r>
      <w:r w:rsidRPr="0058156E">
        <w:tab/>
      </w:r>
      <w:r w:rsidRPr="0058156E">
        <w:tab/>
      </w:r>
      <w:r w:rsidRPr="0058156E">
        <w:tab/>
      </w:r>
      <w:r>
        <w:tab/>
      </w:r>
      <w:r>
        <w:tab/>
        <w:t>Auskunft</w:t>
      </w:r>
    </w:p>
    <w:p w:rsidR="0028420B" w:rsidRPr="0058156E" w:rsidRDefault="0028420B" w:rsidP="0028420B">
      <w:pPr>
        <w:pStyle w:val="KeinLeerraum"/>
      </w:pPr>
      <w:r w:rsidRPr="0058156E">
        <w:t>Werl</w:t>
      </w:r>
      <w:r w:rsidRPr="00987A36">
        <w:t>-</w:t>
      </w:r>
      <w:r w:rsidRPr="0058156E">
        <w:t>Wickede</w:t>
      </w:r>
      <w:r>
        <w:t xml:space="preserve"> </w:t>
      </w:r>
      <w:r w:rsidRPr="0058156E">
        <w:t>(Ruhr)</w:t>
      </w:r>
      <w:r w:rsidRPr="00987A36">
        <w:t>-</w:t>
      </w:r>
      <w:r w:rsidRPr="0058156E">
        <w:t xml:space="preserve">Ense                           </w:t>
      </w:r>
      <w:r>
        <w:t xml:space="preserve"> </w:t>
      </w:r>
      <w:r>
        <w:tab/>
        <w:t>Elvira Wiesenthal</w:t>
      </w:r>
    </w:p>
    <w:p w:rsidR="0028420B" w:rsidRPr="0058156E" w:rsidRDefault="00796A37" w:rsidP="0028420B">
      <w:pPr>
        <w:pStyle w:val="KeinLeerraum"/>
      </w:pPr>
      <w:r>
        <w:t>Kirchplatz 5</w:t>
      </w:r>
      <w:r w:rsidR="0028420B">
        <w:tab/>
      </w:r>
      <w:r w:rsidR="0028420B">
        <w:tab/>
      </w:r>
      <w:r w:rsidR="0028420B">
        <w:tab/>
      </w:r>
      <w:r w:rsidR="0028420B">
        <w:tab/>
      </w:r>
      <w:r w:rsidR="0028420B">
        <w:tab/>
      </w:r>
      <w:r w:rsidR="0028420B">
        <w:tab/>
      </w:r>
      <w:r>
        <w:tab/>
      </w:r>
      <w:r w:rsidR="0028420B">
        <w:t>Telefon 02922 9724-19</w:t>
      </w:r>
      <w:r w:rsidR="0028420B">
        <w:br/>
      </w:r>
      <w:r w:rsidR="0028420B" w:rsidRPr="0058156E">
        <w:t>5945</w:t>
      </w:r>
      <w:r>
        <w:t>7</w:t>
      </w:r>
      <w:r w:rsidR="0028420B" w:rsidRPr="0058156E">
        <w:t xml:space="preserve"> Werl</w:t>
      </w:r>
      <w:r w:rsidR="0028420B" w:rsidRPr="0058156E">
        <w:tab/>
      </w:r>
      <w:r w:rsidR="0028420B" w:rsidRPr="0058156E">
        <w:tab/>
      </w:r>
      <w:r w:rsidR="0028420B" w:rsidRPr="0058156E">
        <w:tab/>
      </w:r>
      <w:r w:rsidR="0028420B" w:rsidRPr="0058156E">
        <w:tab/>
      </w:r>
      <w:r w:rsidR="0028420B" w:rsidRPr="0058156E">
        <w:tab/>
      </w:r>
      <w:r w:rsidR="0028420B">
        <w:tab/>
      </w:r>
      <w:r w:rsidR="0028420B">
        <w:tab/>
        <w:t xml:space="preserve">Fax      </w:t>
      </w:r>
      <w:r w:rsidR="0028420B" w:rsidRPr="00987A36">
        <w:rPr>
          <w:sz w:val="10"/>
        </w:rPr>
        <w:t xml:space="preserve"> </w:t>
      </w:r>
      <w:r w:rsidR="0028420B">
        <w:t>02922 9724-13</w:t>
      </w:r>
    </w:p>
    <w:p w:rsidR="0028420B" w:rsidRPr="0058156E" w:rsidRDefault="0028420B" w:rsidP="0028420B">
      <w:pPr>
        <w:pStyle w:val="KeinLeerraum"/>
      </w:pPr>
      <w:r>
        <w:tab/>
      </w:r>
      <w:r>
        <w:tab/>
      </w:r>
      <w:r>
        <w:tab/>
      </w:r>
      <w:r>
        <w:tab/>
      </w:r>
      <w:r>
        <w:tab/>
      </w:r>
      <w:r>
        <w:tab/>
      </w:r>
      <w:r>
        <w:tab/>
      </w:r>
      <w:r>
        <w:tab/>
        <w:t>E</w:t>
      </w:r>
      <w:r w:rsidR="00796A37">
        <w:t>-M</w:t>
      </w:r>
      <w:r>
        <w:t>ail   musikschule@werl.de</w:t>
      </w:r>
    </w:p>
    <w:p w:rsidR="0028420B" w:rsidRPr="0058156E" w:rsidRDefault="0028420B" w:rsidP="0028420B">
      <w:pPr>
        <w:rPr>
          <w:rFonts w:cs="Arial"/>
        </w:rPr>
      </w:pPr>
    </w:p>
    <w:p w:rsidR="0028420B" w:rsidRPr="0058156E" w:rsidRDefault="0028420B" w:rsidP="0028420B">
      <w:pPr>
        <w:pStyle w:val="KeinLeerraum"/>
      </w:pPr>
      <w:r>
        <w:rPr>
          <w:u w:val="single"/>
        </w:rPr>
        <w:t>Anmeldung</w:t>
      </w:r>
      <w:r>
        <w:t xml:space="preserve"> zu</w:t>
      </w:r>
      <w:r w:rsidR="0087320E">
        <w:t>m</w:t>
      </w:r>
      <w:r>
        <w:t xml:space="preserve"> JeKits-</w:t>
      </w:r>
      <w:r w:rsidR="0087320E">
        <w:t>Programm</w:t>
      </w:r>
      <w:r w:rsidRPr="0058156E">
        <w:t xml:space="preserve"> </w:t>
      </w:r>
      <w:r>
        <w:t>(</w:t>
      </w:r>
      <w:r w:rsidRPr="0058156E">
        <w:t>„Jedem Kind Instrument</w:t>
      </w:r>
      <w:r>
        <w:t>e-Tanzen-Singen“)</w:t>
      </w:r>
      <w:r w:rsidRPr="0058156E">
        <w:t xml:space="preserve"> </w:t>
      </w:r>
      <w:r>
        <w:t xml:space="preserve"> </w:t>
      </w:r>
    </w:p>
    <w:p w:rsidR="0028420B" w:rsidRPr="005C00F6" w:rsidRDefault="0028420B" w:rsidP="0028420B">
      <w:pPr>
        <w:pStyle w:val="KeinLeerraum"/>
        <w:rPr>
          <w:b/>
          <w:szCs w:val="18"/>
        </w:rPr>
      </w:pPr>
      <w:r w:rsidRPr="005C00F6">
        <w:rPr>
          <w:b/>
          <w:szCs w:val="18"/>
        </w:rPr>
        <w:t xml:space="preserve">(Bitte </w:t>
      </w:r>
      <w:r w:rsidR="0087320E" w:rsidRPr="005C00F6">
        <w:rPr>
          <w:b/>
          <w:szCs w:val="18"/>
        </w:rPr>
        <w:t xml:space="preserve">am PC oder </w:t>
      </w:r>
      <w:r w:rsidRPr="005C00F6">
        <w:rPr>
          <w:b/>
          <w:szCs w:val="18"/>
        </w:rPr>
        <w:t>in Druckbuchstaben ausfüllen)</w:t>
      </w:r>
    </w:p>
    <w:p w:rsidR="0028420B" w:rsidRPr="00D02B1F" w:rsidRDefault="0028420B" w:rsidP="0028420B">
      <w:pPr>
        <w:pStyle w:val="KeinLeerraum"/>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390"/>
        <w:gridCol w:w="2090"/>
        <w:gridCol w:w="2481"/>
      </w:tblGrid>
      <w:tr w:rsidR="0028420B" w:rsidRPr="0058156E" w:rsidTr="00C262F8">
        <w:tc>
          <w:tcPr>
            <w:tcW w:w="4181" w:type="dxa"/>
            <w:gridSpan w:val="2"/>
            <w:tcBorders>
              <w:right w:val="single" w:sz="18" w:space="0" w:color="auto"/>
            </w:tcBorders>
            <w:shd w:val="clear" w:color="auto" w:fill="CCCCCC"/>
          </w:tcPr>
          <w:p w:rsidR="0028420B" w:rsidRPr="0058156E" w:rsidRDefault="0028420B" w:rsidP="00DE6757">
            <w:pPr>
              <w:pStyle w:val="KeinLeerraum"/>
              <w:rPr>
                <w:b/>
              </w:rPr>
            </w:pPr>
            <w:r w:rsidRPr="0058156E">
              <w:rPr>
                <w:b/>
              </w:rPr>
              <w:t>Kind</w:t>
            </w:r>
          </w:p>
        </w:tc>
        <w:tc>
          <w:tcPr>
            <w:tcW w:w="4961" w:type="dxa"/>
            <w:gridSpan w:val="3"/>
            <w:tcBorders>
              <w:left w:val="single" w:sz="18" w:space="0" w:color="auto"/>
            </w:tcBorders>
            <w:shd w:val="clear" w:color="auto" w:fill="CCCCCC"/>
          </w:tcPr>
          <w:p w:rsidR="0028420B" w:rsidRPr="0058156E" w:rsidRDefault="0028420B" w:rsidP="00DE6757">
            <w:pPr>
              <w:pStyle w:val="KeinLeerraum"/>
              <w:rPr>
                <w:b/>
              </w:rPr>
            </w:pPr>
            <w:r w:rsidRPr="0058156E">
              <w:rPr>
                <w:b/>
              </w:rPr>
              <w:t>Erziehungsberechtigte/r</w:t>
            </w:r>
          </w:p>
        </w:tc>
      </w:tr>
      <w:tr w:rsidR="00796A37" w:rsidRPr="0058156E" w:rsidTr="00C262F8">
        <w:tc>
          <w:tcPr>
            <w:tcW w:w="4181" w:type="dxa"/>
            <w:gridSpan w:val="2"/>
            <w:tcBorders>
              <w:right w:val="single" w:sz="18" w:space="0" w:color="auto"/>
            </w:tcBorders>
          </w:tcPr>
          <w:p w:rsidR="00796A37" w:rsidRDefault="00796A37" w:rsidP="00DE6757">
            <w:pPr>
              <w:pStyle w:val="KeinLeerraum"/>
            </w:pPr>
            <w:r w:rsidRPr="0058156E">
              <w:t xml:space="preserve">Name </w:t>
            </w:r>
          </w:p>
          <w:p w:rsidR="00796A37" w:rsidRDefault="00796A37" w:rsidP="00DE6757">
            <w:pPr>
              <w:pStyle w:val="KeinLeerraum"/>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796A37" w:rsidRPr="0058156E" w:rsidRDefault="00796A37" w:rsidP="00DE6757">
            <w:pPr>
              <w:pStyle w:val="KeinLeerraum"/>
            </w:pPr>
          </w:p>
        </w:tc>
        <w:tc>
          <w:tcPr>
            <w:tcW w:w="2480" w:type="dxa"/>
            <w:gridSpan w:val="2"/>
            <w:tcBorders>
              <w:left w:val="single" w:sz="18" w:space="0" w:color="auto"/>
            </w:tcBorders>
          </w:tcPr>
          <w:p w:rsidR="00796A37" w:rsidRPr="00796A37" w:rsidRDefault="00796A37" w:rsidP="00DE6757">
            <w:pPr>
              <w:pStyle w:val="KeinLeerraum"/>
              <w:rPr>
                <w:b/>
                <w:u w:val="single"/>
              </w:rPr>
            </w:pPr>
            <w:r w:rsidRPr="00796A37">
              <w:rPr>
                <w:b/>
                <w:u w:val="single"/>
              </w:rPr>
              <w:t>Mutter</w:t>
            </w:r>
          </w:p>
          <w:p w:rsidR="00796A37" w:rsidRDefault="00796A37" w:rsidP="00DE6757">
            <w:pPr>
              <w:pStyle w:val="KeinLeerraum"/>
            </w:pPr>
            <w:r w:rsidRPr="0058156E">
              <w:t>Name</w:t>
            </w:r>
          </w:p>
          <w:p w:rsidR="00796A37" w:rsidRPr="0058156E" w:rsidRDefault="00796A37" w:rsidP="00DE6757">
            <w:pPr>
              <w:pStyle w:val="KeinLeerraum"/>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481" w:type="dxa"/>
          </w:tcPr>
          <w:p w:rsidR="00796A37" w:rsidRPr="00796A37" w:rsidRDefault="00796A37" w:rsidP="00DE6757">
            <w:pPr>
              <w:pStyle w:val="KeinLeerraum"/>
              <w:rPr>
                <w:b/>
                <w:u w:val="single"/>
              </w:rPr>
            </w:pPr>
            <w:r w:rsidRPr="00796A37">
              <w:rPr>
                <w:b/>
                <w:u w:val="single"/>
              </w:rPr>
              <w:t>Vater</w:t>
            </w:r>
          </w:p>
          <w:p w:rsidR="00796A37" w:rsidRDefault="00796A37" w:rsidP="00DE6757">
            <w:pPr>
              <w:pStyle w:val="KeinLeerraum"/>
            </w:pPr>
            <w:r>
              <w:t>Name</w:t>
            </w:r>
          </w:p>
          <w:p w:rsidR="00796A37" w:rsidRPr="0058156E" w:rsidRDefault="00796A37" w:rsidP="00DE6757">
            <w:pPr>
              <w:pStyle w:val="KeinLeerraum"/>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96A37" w:rsidRPr="0058156E" w:rsidTr="00C262F8">
        <w:tc>
          <w:tcPr>
            <w:tcW w:w="4181" w:type="dxa"/>
            <w:gridSpan w:val="2"/>
            <w:tcBorders>
              <w:right w:val="single" w:sz="18" w:space="0" w:color="auto"/>
            </w:tcBorders>
          </w:tcPr>
          <w:p w:rsidR="00796A37" w:rsidRDefault="00796A37" w:rsidP="00DE6757">
            <w:pPr>
              <w:pStyle w:val="KeinLeerraum"/>
            </w:pPr>
            <w:r w:rsidRPr="0058156E">
              <w:t>Vorname</w:t>
            </w:r>
          </w:p>
          <w:p w:rsidR="00796A37" w:rsidRDefault="00796A37" w:rsidP="00DE6757">
            <w:pPr>
              <w:pStyle w:val="KeinLeerraum"/>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796A37" w:rsidRPr="0058156E" w:rsidRDefault="00796A37" w:rsidP="00DE6757">
            <w:pPr>
              <w:pStyle w:val="KeinLeerraum"/>
            </w:pPr>
          </w:p>
        </w:tc>
        <w:tc>
          <w:tcPr>
            <w:tcW w:w="2480" w:type="dxa"/>
            <w:gridSpan w:val="2"/>
            <w:tcBorders>
              <w:left w:val="single" w:sz="18" w:space="0" w:color="auto"/>
            </w:tcBorders>
          </w:tcPr>
          <w:p w:rsidR="00796A37" w:rsidRDefault="00796A37" w:rsidP="00DE6757">
            <w:pPr>
              <w:pStyle w:val="KeinLeerraum"/>
            </w:pPr>
            <w:r w:rsidRPr="0058156E">
              <w:t>Vorname</w:t>
            </w:r>
          </w:p>
          <w:p w:rsidR="00796A37" w:rsidRPr="0058156E" w:rsidRDefault="00796A37" w:rsidP="00DE6757">
            <w:pPr>
              <w:pStyle w:val="KeinLeerraum"/>
            </w:pP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81" w:type="dxa"/>
          </w:tcPr>
          <w:p w:rsidR="00796A37" w:rsidRDefault="00796A37" w:rsidP="00DE6757">
            <w:pPr>
              <w:pStyle w:val="KeinLeerraum"/>
            </w:pPr>
            <w:r>
              <w:t>Vorname</w:t>
            </w:r>
          </w:p>
          <w:p w:rsidR="00796A37" w:rsidRPr="0058156E" w:rsidRDefault="00796A37" w:rsidP="00DE6757">
            <w:pPr>
              <w:pStyle w:val="KeinLeerraum"/>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00F6" w:rsidRPr="0058156E" w:rsidTr="00C262F8">
        <w:tc>
          <w:tcPr>
            <w:tcW w:w="2090" w:type="dxa"/>
          </w:tcPr>
          <w:p w:rsidR="005C00F6" w:rsidRDefault="005C00F6" w:rsidP="00DE6757">
            <w:pPr>
              <w:pStyle w:val="KeinLeerraum"/>
            </w:pPr>
            <w:r>
              <w:t>Geburtstag</w:t>
            </w:r>
          </w:p>
          <w:p w:rsidR="005C00F6" w:rsidRDefault="005C00F6" w:rsidP="00DE6757">
            <w:pPr>
              <w:pStyle w:val="KeinLeerraum"/>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91" w:type="dxa"/>
            <w:tcBorders>
              <w:right w:val="single" w:sz="18" w:space="0" w:color="auto"/>
            </w:tcBorders>
          </w:tcPr>
          <w:p w:rsidR="005C00F6" w:rsidRDefault="005C00F6" w:rsidP="00DE6757">
            <w:pPr>
              <w:pStyle w:val="KeinLeerraum"/>
            </w:pPr>
            <w:r>
              <w:t>Geschlecht</w:t>
            </w:r>
          </w:p>
          <w:p w:rsidR="005C00F6" w:rsidRPr="0058156E" w:rsidRDefault="005C00F6" w:rsidP="00DE6757">
            <w:pPr>
              <w:pStyle w:val="KeinLeerraum"/>
            </w:pPr>
            <w:r>
              <w:fldChar w:fldCharType="begin">
                <w:ffData>
                  <w:name w:val="Kontrollkästchen1"/>
                  <w:enabled/>
                  <w:calcOnExit w:val="0"/>
                  <w:checkBox>
                    <w:sizeAuto/>
                    <w:default w:val="0"/>
                  </w:checkBox>
                </w:ffData>
              </w:fldChar>
            </w:r>
            <w:bookmarkStart w:id="8" w:name="Kontrollkästchen1"/>
            <w:r>
              <w:instrText xml:space="preserve"> FORMCHECKBOX </w:instrText>
            </w:r>
            <w:r w:rsidR="00AB01F7">
              <w:fldChar w:fldCharType="separate"/>
            </w:r>
            <w:r>
              <w:fldChar w:fldCharType="end"/>
            </w:r>
            <w:bookmarkEnd w:id="8"/>
            <w:r>
              <w:t xml:space="preserve"> m </w:t>
            </w:r>
            <w:r>
              <w:fldChar w:fldCharType="begin">
                <w:ffData>
                  <w:name w:val="Kontrollkästchen2"/>
                  <w:enabled/>
                  <w:calcOnExit w:val="0"/>
                  <w:checkBox>
                    <w:sizeAuto/>
                    <w:default w:val="0"/>
                  </w:checkBox>
                </w:ffData>
              </w:fldChar>
            </w:r>
            <w:bookmarkStart w:id="9" w:name="Kontrollkästchen2"/>
            <w:r>
              <w:instrText xml:space="preserve"> FORMCHECKBOX </w:instrText>
            </w:r>
            <w:r w:rsidR="00AB01F7">
              <w:fldChar w:fldCharType="separate"/>
            </w:r>
            <w:r>
              <w:fldChar w:fldCharType="end"/>
            </w:r>
            <w:bookmarkEnd w:id="9"/>
            <w:r>
              <w:t xml:space="preserve"> w </w:t>
            </w:r>
            <w:r>
              <w:fldChar w:fldCharType="begin">
                <w:ffData>
                  <w:name w:val="Kontrollkästchen3"/>
                  <w:enabled/>
                  <w:calcOnExit w:val="0"/>
                  <w:checkBox>
                    <w:sizeAuto/>
                    <w:default w:val="0"/>
                  </w:checkBox>
                </w:ffData>
              </w:fldChar>
            </w:r>
            <w:bookmarkStart w:id="10" w:name="Kontrollkästchen3"/>
            <w:r>
              <w:instrText xml:space="preserve"> FORMCHECKBOX </w:instrText>
            </w:r>
            <w:r w:rsidR="00AB01F7">
              <w:fldChar w:fldCharType="separate"/>
            </w:r>
            <w:r>
              <w:fldChar w:fldCharType="end"/>
            </w:r>
            <w:bookmarkEnd w:id="10"/>
            <w:r>
              <w:t xml:space="preserve"> d</w:t>
            </w:r>
          </w:p>
        </w:tc>
        <w:tc>
          <w:tcPr>
            <w:tcW w:w="2480" w:type="dxa"/>
            <w:gridSpan w:val="2"/>
            <w:tcBorders>
              <w:left w:val="single" w:sz="18" w:space="0" w:color="auto"/>
            </w:tcBorders>
          </w:tcPr>
          <w:p w:rsidR="005C00F6" w:rsidRDefault="005C00F6" w:rsidP="00DE6757">
            <w:pPr>
              <w:pStyle w:val="KeinLeerraum"/>
            </w:pPr>
            <w:r>
              <w:t>E-Mail</w:t>
            </w:r>
          </w:p>
          <w:p w:rsidR="005C00F6" w:rsidRDefault="005C00F6" w:rsidP="00DE6757">
            <w:pPr>
              <w:pStyle w:val="KeinLeerraum"/>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81" w:type="dxa"/>
          </w:tcPr>
          <w:p w:rsidR="005C00F6" w:rsidRDefault="005C00F6" w:rsidP="00DE6757">
            <w:pPr>
              <w:pStyle w:val="KeinLeerraum"/>
            </w:pPr>
            <w:r>
              <w:t>E-Mail</w:t>
            </w:r>
          </w:p>
          <w:p w:rsidR="005C00F6" w:rsidRPr="0058156E" w:rsidRDefault="005C00F6" w:rsidP="00DE6757">
            <w:pPr>
              <w:pStyle w:val="KeinLeerraum"/>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96A37" w:rsidRPr="0058156E" w:rsidTr="00C262F8">
        <w:tc>
          <w:tcPr>
            <w:tcW w:w="4181" w:type="dxa"/>
            <w:gridSpan w:val="2"/>
            <w:tcBorders>
              <w:right w:val="single" w:sz="18" w:space="0" w:color="auto"/>
            </w:tcBorders>
          </w:tcPr>
          <w:p w:rsidR="00796A37" w:rsidRDefault="00796A37" w:rsidP="00DE6757">
            <w:pPr>
              <w:pStyle w:val="KeinLeerraum"/>
            </w:pPr>
            <w:r>
              <w:t>Anschrift</w:t>
            </w:r>
          </w:p>
          <w:p w:rsidR="00796A37" w:rsidRDefault="00796A37" w:rsidP="00DE6757">
            <w:pPr>
              <w:pStyle w:val="KeinLeerraum"/>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796A37" w:rsidRDefault="00796A37" w:rsidP="00DE6757">
            <w:pPr>
              <w:pStyle w:val="KeinLeerraum"/>
            </w:pPr>
          </w:p>
        </w:tc>
        <w:tc>
          <w:tcPr>
            <w:tcW w:w="2480" w:type="dxa"/>
            <w:gridSpan w:val="2"/>
            <w:tcBorders>
              <w:left w:val="single" w:sz="18" w:space="0" w:color="auto"/>
            </w:tcBorders>
          </w:tcPr>
          <w:p w:rsidR="00796A37" w:rsidRDefault="005C00F6" w:rsidP="00DE6757">
            <w:pPr>
              <w:pStyle w:val="KeinLeerraum"/>
            </w:pPr>
            <w:r>
              <w:t>Festnetz-</w:t>
            </w:r>
            <w:r w:rsidR="00796A37">
              <w:t xml:space="preserve">Telefon </w:t>
            </w:r>
          </w:p>
          <w:p w:rsidR="00796A37" w:rsidRDefault="00796A37" w:rsidP="00DE6757">
            <w:pPr>
              <w:pStyle w:val="KeinLeerraum"/>
            </w:pP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81" w:type="dxa"/>
          </w:tcPr>
          <w:p w:rsidR="00796A37" w:rsidRPr="0058156E" w:rsidRDefault="00796A37" w:rsidP="00DE6757">
            <w:pPr>
              <w:pStyle w:val="KeinLeerraum"/>
            </w:pPr>
          </w:p>
        </w:tc>
      </w:tr>
      <w:tr w:rsidR="00796A37" w:rsidRPr="0058156E" w:rsidTr="00C262F8">
        <w:tc>
          <w:tcPr>
            <w:tcW w:w="4181" w:type="dxa"/>
            <w:gridSpan w:val="2"/>
            <w:tcBorders>
              <w:right w:val="single" w:sz="18" w:space="0" w:color="auto"/>
            </w:tcBorders>
          </w:tcPr>
          <w:p w:rsidR="00796A37" w:rsidRDefault="00796A37" w:rsidP="00DE6757">
            <w:pPr>
              <w:pStyle w:val="KeinLeerraum"/>
            </w:pPr>
            <w:r>
              <w:t>Name der Schule</w:t>
            </w:r>
          </w:p>
          <w:p w:rsidR="00796A37" w:rsidRDefault="00796A37" w:rsidP="00DE6757">
            <w:pPr>
              <w:pStyle w:val="KeinLeerraum"/>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796A37" w:rsidRDefault="00796A37" w:rsidP="00DE6757">
            <w:pPr>
              <w:pStyle w:val="KeinLeerraum"/>
            </w:pPr>
          </w:p>
        </w:tc>
        <w:tc>
          <w:tcPr>
            <w:tcW w:w="2480" w:type="dxa"/>
            <w:gridSpan w:val="2"/>
            <w:tcBorders>
              <w:left w:val="single" w:sz="18" w:space="0" w:color="auto"/>
            </w:tcBorders>
          </w:tcPr>
          <w:p w:rsidR="005967E2" w:rsidRDefault="00796A37" w:rsidP="00DE6757">
            <w:pPr>
              <w:pStyle w:val="KeinLeerraum"/>
            </w:pPr>
            <w:r>
              <w:t>Mobil</w:t>
            </w:r>
          </w:p>
          <w:p w:rsidR="00796A37" w:rsidRDefault="005967E2" w:rsidP="00DE6757">
            <w:pPr>
              <w:pStyle w:val="KeinLeerraum"/>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1" w:type="dxa"/>
          </w:tcPr>
          <w:p w:rsidR="00796A37" w:rsidRDefault="00796A37" w:rsidP="00DE6757">
            <w:pPr>
              <w:pStyle w:val="KeinLeerraum"/>
            </w:pPr>
            <w:r>
              <w:t>Mobil</w:t>
            </w:r>
          </w:p>
          <w:p w:rsidR="005967E2" w:rsidRDefault="005967E2" w:rsidP="00DE6757">
            <w:pPr>
              <w:pStyle w:val="KeinLeerraum"/>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967E2" w:rsidRPr="0058156E" w:rsidTr="00493632">
        <w:trPr>
          <w:trHeight w:val="306"/>
        </w:trPr>
        <w:tc>
          <w:tcPr>
            <w:tcW w:w="9142" w:type="dxa"/>
            <w:gridSpan w:val="5"/>
            <w:shd w:val="clear" w:color="auto" w:fill="auto"/>
          </w:tcPr>
          <w:p w:rsidR="005967E2" w:rsidRDefault="005967E2" w:rsidP="005967E2">
            <w:pPr>
              <w:pStyle w:val="KeinLeerraum"/>
            </w:pPr>
            <w:r w:rsidRPr="005967E2">
              <w:rPr>
                <w:u w:val="single"/>
              </w:rPr>
              <w:t>Instrumentenwunsch</w:t>
            </w:r>
            <w:r>
              <w:t xml:space="preserve">: </w:t>
            </w:r>
          </w:p>
          <w:p w:rsidR="005967E2" w:rsidRPr="005967E2" w:rsidRDefault="005967E2" w:rsidP="005967E2">
            <w:pPr>
              <w:pStyle w:val="KeinLeerraum"/>
              <w:rPr>
                <w:sz w:val="17"/>
                <w:szCs w:val="17"/>
              </w:rPr>
            </w:pPr>
            <w:r w:rsidRPr="005967E2">
              <w:rPr>
                <w:sz w:val="17"/>
                <w:szCs w:val="17"/>
              </w:rPr>
              <w:t xml:space="preserve">Die Anmeldung ist nur gültig, wenn </w:t>
            </w:r>
            <w:r w:rsidRPr="005967E2">
              <w:rPr>
                <w:b/>
                <w:sz w:val="17"/>
                <w:szCs w:val="17"/>
              </w:rPr>
              <w:t>zwei</w:t>
            </w:r>
            <w:r w:rsidRPr="005967E2">
              <w:rPr>
                <w:sz w:val="17"/>
                <w:szCs w:val="17"/>
              </w:rPr>
              <w:t xml:space="preserve"> </w:t>
            </w:r>
            <w:r w:rsidRPr="005967E2">
              <w:rPr>
                <w:b/>
                <w:sz w:val="17"/>
                <w:szCs w:val="17"/>
              </w:rPr>
              <w:t>unterschiedliche Wunschinstrumente</w:t>
            </w:r>
            <w:r w:rsidRPr="005967E2">
              <w:rPr>
                <w:sz w:val="17"/>
                <w:szCs w:val="17"/>
              </w:rPr>
              <w:t xml:space="preserve"> eingetragen sind.</w:t>
            </w:r>
          </w:p>
        </w:tc>
      </w:tr>
      <w:tr w:rsidR="005967E2" w:rsidRPr="0058156E" w:rsidTr="00D5354C">
        <w:trPr>
          <w:trHeight w:val="305"/>
        </w:trPr>
        <w:tc>
          <w:tcPr>
            <w:tcW w:w="4571" w:type="dxa"/>
            <w:gridSpan w:val="3"/>
            <w:shd w:val="clear" w:color="auto" w:fill="auto"/>
          </w:tcPr>
          <w:p w:rsidR="005967E2" w:rsidRDefault="005967E2" w:rsidP="00DE6757">
            <w:pPr>
              <w:pStyle w:val="KeinLeerraum"/>
            </w:pPr>
            <w:r>
              <w:t>Wunschinstrument</w:t>
            </w:r>
          </w:p>
          <w:p w:rsidR="005967E2" w:rsidRDefault="005967E2" w:rsidP="00DE6757">
            <w:pPr>
              <w:pStyle w:val="KeinLeerraum"/>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1" w:type="dxa"/>
            <w:gridSpan w:val="2"/>
            <w:shd w:val="clear" w:color="auto" w:fill="auto"/>
          </w:tcPr>
          <w:p w:rsidR="005967E2" w:rsidRDefault="005967E2" w:rsidP="00DE6757">
            <w:pPr>
              <w:pStyle w:val="KeinLeerraum"/>
            </w:pPr>
            <w:r>
              <w:t>Wunschinstrument</w:t>
            </w:r>
          </w:p>
          <w:p w:rsidR="005967E2" w:rsidRDefault="005967E2" w:rsidP="00DE6757">
            <w:pPr>
              <w:pStyle w:val="KeinLeerraum"/>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45D6" w:rsidRDefault="001545D6" w:rsidP="0028420B">
      <w:pPr>
        <w:pStyle w:val="KeinLeerraum"/>
        <w:jc w:val="both"/>
        <w:rPr>
          <w:sz w:val="18"/>
        </w:rPr>
      </w:pPr>
    </w:p>
    <w:p w:rsidR="0028420B" w:rsidRPr="00E05A49" w:rsidRDefault="0028420B" w:rsidP="00E05A49">
      <w:pPr>
        <w:pStyle w:val="KeinLeerraum"/>
        <w:jc w:val="both"/>
        <w:rPr>
          <w:b/>
          <w:sz w:val="14"/>
        </w:rPr>
      </w:pPr>
      <w:r w:rsidRPr="00E05A49">
        <w:rPr>
          <w:b/>
          <w:sz w:val="14"/>
        </w:rPr>
        <w:t>Hinweise zum Datenschutz</w:t>
      </w:r>
    </w:p>
    <w:p w:rsidR="0028420B" w:rsidRPr="00E05A49" w:rsidRDefault="0028420B" w:rsidP="00E05A49">
      <w:pPr>
        <w:pStyle w:val="KeinLeerraum"/>
        <w:jc w:val="both"/>
        <w:rPr>
          <w:sz w:val="14"/>
        </w:rPr>
      </w:pPr>
      <w:r w:rsidRPr="00E05A49">
        <w:rPr>
          <w:sz w:val="14"/>
        </w:rPr>
        <w:t xml:space="preserve">„Im Verfahren werden Ihre personenbezogenen Daten erhoben und verarbeitet. Informationen zur Datenverarbeitung bei der Stadtverwaltung Werl erhalten Sie im Internet unter </w:t>
      </w:r>
      <w:hyperlink r:id="rId9" w:history="1">
        <w:r w:rsidRPr="00E05A49">
          <w:rPr>
            <w:sz w:val="14"/>
          </w:rPr>
          <w:t>https://www.werl.de/datenschutz</w:t>
        </w:r>
      </w:hyperlink>
      <w:r w:rsidRPr="00E05A49">
        <w:rPr>
          <w:sz w:val="14"/>
        </w:rPr>
        <w:t>. Sofern Sie keinen Internetzugriff haben, stellen wir Ihnen die Informationen bei Bedarf gerne schriftlich zur Verfügung</w:t>
      </w:r>
    </w:p>
    <w:p w:rsidR="0028420B" w:rsidRPr="00E05A49" w:rsidRDefault="0028420B" w:rsidP="00E05A49">
      <w:pPr>
        <w:pStyle w:val="KeinLeerraum"/>
        <w:jc w:val="both"/>
        <w:rPr>
          <w:sz w:val="14"/>
        </w:rPr>
      </w:pPr>
      <w:r w:rsidRPr="00E05A49">
        <w:rPr>
          <w:sz w:val="14"/>
        </w:rPr>
        <w:t xml:space="preserve">Die Gebührensatzung und die Schulordnung der Musikschule Werl-Wickede (Ruhr)-Ense, veröffentlicht unter: </w:t>
      </w:r>
      <w:hyperlink r:id="rId10" w:history="1">
        <w:r w:rsidR="002E70DB" w:rsidRPr="00E05A49">
          <w:rPr>
            <w:sz w:val="14"/>
          </w:rPr>
          <w:t>www.werl.de</w:t>
        </w:r>
      </w:hyperlink>
      <w:r w:rsidR="002E70DB" w:rsidRPr="00E05A49">
        <w:rPr>
          <w:sz w:val="14"/>
        </w:rPr>
        <w:t>,</w:t>
      </w:r>
      <w:r w:rsidRPr="00E05A49">
        <w:rPr>
          <w:sz w:val="14"/>
        </w:rPr>
        <w:t xml:space="preserve"> habe ich zur Kenntnis genommen und erkenne sie als verbindlich an</w:t>
      </w:r>
      <w:r w:rsidR="002E70DB" w:rsidRPr="00E05A49">
        <w:rPr>
          <w:sz w:val="14"/>
        </w:rPr>
        <w:t>.</w:t>
      </w:r>
    </w:p>
    <w:p w:rsidR="00E05A49" w:rsidRPr="00E05A49" w:rsidRDefault="00E05A49" w:rsidP="00E05A49">
      <w:pPr>
        <w:pStyle w:val="KeinLeerraum"/>
        <w:jc w:val="both"/>
        <w:rPr>
          <w:b/>
          <w:sz w:val="14"/>
        </w:rPr>
      </w:pPr>
      <w:r w:rsidRPr="00E05A49">
        <w:rPr>
          <w:b/>
          <w:sz w:val="14"/>
        </w:rPr>
        <w:t>Einwilligungserklärung zur Veröffentlichung von Bild- und Tonmaterial</w:t>
      </w:r>
    </w:p>
    <w:p w:rsidR="00E05A49" w:rsidRPr="00E05A49" w:rsidRDefault="00E05A49" w:rsidP="00E05A49">
      <w:pPr>
        <w:pStyle w:val="KeinLeerraum"/>
        <w:jc w:val="both"/>
        <w:rPr>
          <w:sz w:val="14"/>
        </w:rPr>
      </w:pPr>
      <w:r w:rsidRPr="00E05A49">
        <w:rPr>
          <w:sz w:val="14"/>
        </w:rPr>
        <w:t>Es gibt immer wieder Anlässe im Laufe eines Schuljahres, welche wir gerne in Bild, Ton und Text festhalten und auch in der Presse veröffentlichen möchten (Fotos, Videos und Berichte über unterrichtliche Projekte, über Musikschulveranstaltungen und Feste). Aufgrund des Datenschutzgesetzes entscheiden die Erziehungsberechtigten über eine Weitergabe und/oder Veröffentlichung von Fotos/Videos ihrer Kinder. Damit wir nicht jedes Mal eine Einzelerlaubnis einholen müssen, bitten wir Sie hiermit um Ihr grundsätzliches Einverständnis. Die Einwilligung kann jederzeit schriftlich bei der Musikschule Werl-Wickede (Ruhr)-Ense widerrufen werden.</w:t>
      </w:r>
    </w:p>
    <w:p w:rsidR="00E05A49" w:rsidRPr="00E05A49" w:rsidRDefault="00E05A49" w:rsidP="00E05A49">
      <w:pPr>
        <w:pStyle w:val="KeinLeerraum"/>
        <w:jc w:val="both"/>
        <w:rPr>
          <w:sz w:val="14"/>
        </w:rPr>
      </w:pPr>
      <w:r w:rsidRPr="00E05A49">
        <w:rPr>
          <w:sz w:val="14"/>
        </w:rPr>
        <w:t>Vielen Dank für Ihre Unterstützung!</w:t>
      </w:r>
    </w:p>
    <w:p w:rsidR="00E05A49" w:rsidRPr="00E05A49" w:rsidRDefault="00E05A49" w:rsidP="00E05A49">
      <w:pPr>
        <w:pStyle w:val="KeinLeerraum"/>
        <w:jc w:val="both"/>
        <w:rPr>
          <w:b/>
          <w:sz w:val="14"/>
        </w:rPr>
      </w:pPr>
      <w:r w:rsidRPr="00E05A49">
        <w:rPr>
          <w:b/>
          <w:sz w:val="14"/>
        </w:rPr>
        <w:t>Gebührenbescheide etc. per E-Mail</w:t>
      </w:r>
    </w:p>
    <w:p w:rsidR="00E05A49" w:rsidRPr="00E05A49" w:rsidRDefault="00E05A49" w:rsidP="00E05A49">
      <w:pPr>
        <w:pStyle w:val="KeinLeerraum"/>
        <w:jc w:val="both"/>
        <w:rPr>
          <w:sz w:val="14"/>
        </w:rPr>
      </w:pPr>
      <w:r w:rsidRPr="00E05A49">
        <w:rPr>
          <w:sz w:val="14"/>
        </w:rPr>
        <w:t>Es spart Kosten und schont die Umwelt. Aus diese</w:t>
      </w:r>
      <w:r w:rsidR="00B11584">
        <w:rPr>
          <w:sz w:val="14"/>
        </w:rPr>
        <w:t>m</w:t>
      </w:r>
      <w:r w:rsidRPr="00E05A49">
        <w:rPr>
          <w:sz w:val="14"/>
        </w:rPr>
        <w:t xml:space="preserve"> Grunde bitten wir Sie hiermit um Ihr Einverständnis für den digitalen Versand sämtlichen Schriftverkehrs an Ihre o. g. E-Mail-Adresse.</w:t>
      </w:r>
    </w:p>
    <w:p w:rsidR="00127EC8" w:rsidRPr="00E05A49" w:rsidRDefault="00127EC8" w:rsidP="00E05A49">
      <w:pPr>
        <w:pStyle w:val="KeinLeerraum"/>
        <w:rPr>
          <w:rFonts w:cs="Arial"/>
          <w:sz w:val="8"/>
        </w:rPr>
      </w:pPr>
    </w:p>
    <w:p w:rsidR="0028420B" w:rsidRDefault="005C00F6" w:rsidP="0028420B">
      <w:pPr>
        <w:pStyle w:val="KeinLeerraum"/>
        <w:jc w:val="both"/>
        <w:rPr>
          <w:rFonts w:cs="Arial"/>
          <w:b/>
          <w:sz w:val="14"/>
        </w:rPr>
      </w:pPr>
      <w:r>
        <w:rPr>
          <w:rFonts w:cs="Arial"/>
          <w:b/>
          <w:sz w:val="14"/>
        </w:rPr>
        <w:t>Mit der Anmeldung zum JeKits-Unterricht akzeptieren Sie die Teilnahmebedingungen für dieses Programm.</w:t>
      </w:r>
    </w:p>
    <w:p w:rsidR="004B50A5" w:rsidRDefault="004B50A5" w:rsidP="0028420B">
      <w:pPr>
        <w:pStyle w:val="KeinLeerraum"/>
        <w:jc w:val="both"/>
        <w:rPr>
          <w:rFonts w:cs="Arial"/>
          <w:b/>
          <w:sz w:val="14"/>
        </w:rPr>
      </w:pPr>
    </w:p>
    <w:p w:rsidR="008E7355" w:rsidRDefault="004B50A5" w:rsidP="0028420B">
      <w:pPr>
        <w:pStyle w:val="KeinLeerraum"/>
        <w:jc w:val="both"/>
        <w:rPr>
          <w:rFonts w:cs="Arial"/>
          <w:sz w:val="20"/>
        </w:rPr>
      </w:pPr>
      <w:r w:rsidRPr="008E7355">
        <w:rPr>
          <w:rFonts w:cs="Arial"/>
          <w:sz w:val="20"/>
        </w:rPr>
        <w:t>Die Anmeldung schicken Sie bitte</w:t>
      </w:r>
      <w:r w:rsidR="002D5E25" w:rsidRPr="008E7355">
        <w:rPr>
          <w:rFonts w:cs="Arial"/>
          <w:sz w:val="20"/>
        </w:rPr>
        <w:t xml:space="preserve"> </w:t>
      </w:r>
      <w:r w:rsidRPr="008E7355">
        <w:rPr>
          <w:rFonts w:cs="Arial"/>
          <w:sz w:val="20"/>
        </w:rPr>
        <w:t xml:space="preserve">als </w:t>
      </w:r>
      <w:r w:rsidRPr="008E7355">
        <w:rPr>
          <w:rFonts w:cs="Arial"/>
          <w:b/>
          <w:sz w:val="20"/>
        </w:rPr>
        <w:t>PDF per E-Mail</w:t>
      </w:r>
      <w:r w:rsidRPr="008E7355">
        <w:rPr>
          <w:rFonts w:cs="Arial"/>
          <w:sz w:val="20"/>
        </w:rPr>
        <w:t xml:space="preserve"> an </w:t>
      </w:r>
      <w:hyperlink r:id="rId11" w:history="1">
        <w:r w:rsidRPr="008E7355">
          <w:rPr>
            <w:rStyle w:val="Hyperlink"/>
            <w:rFonts w:cs="Arial"/>
            <w:sz w:val="20"/>
          </w:rPr>
          <w:t>musikschule@werl.de</w:t>
        </w:r>
      </w:hyperlink>
      <w:r w:rsidRPr="008E7355">
        <w:rPr>
          <w:rFonts w:cs="Arial"/>
          <w:sz w:val="20"/>
        </w:rPr>
        <w:t xml:space="preserve"> </w:t>
      </w:r>
    </w:p>
    <w:p w:rsidR="004B50A5" w:rsidRPr="008E7355" w:rsidRDefault="004B50A5" w:rsidP="0028420B">
      <w:pPr>
        <w:pStyle w:val="KeinLeerraum"/>
        <w:jc w:val="both"/>
        <w:rPr>
          <w:rFonts w:cs="Arial"/>
          <w:sz w:val="20"/>
        </w:rPr>
      </w:pPr>
      <w:r w:rsidRPr="008E7355">
        <w:rPr>
          <w:rFonts w:cs="Arial"/>
          <w:sz w:val="20"/>
        </w:rPr>
        <w:t>Vielen Dank!</w:t>
      </w:r>
    </w:p>
    <w:p w:rsidR="0028420B" w:rsidRPr="008E7355" w:rsidRDefault="002D5E25" w:rsidP="002D5E25">
      <w:pPr>
        <w:pStyle w:val="KeinLeerraum"/>
        <w:jc w:val="both"/>
        <w:rPr>
          <w:rFonts w:cs="Arial"/>
          <w:sz w:val="20"/>
        </w:rPr>
      </w:pPr>
      <w:r w:rsidRPr="008E7355">
        <w:rPr>
          <w:rFonts w:cs="Arial"/>
          <w:sz w:val="20"/>
        </w:rPr>
        <w:t>Anmeldeschluss ist der 26. April 2024.</w:t>
      </w:r>
    </w:p>
    <w:p w:rsidR="002D5E25" w:rsidRDefault="002D5E25" w:rsidP="002D5E25">
      <w:pPr>
        <w:pStyle w:val="KeinLeerraum"/>
        <w:jc w:val="both"/>
        <w:rPr>
          <w:rFonts w:cs="Arial"/>
          <w:b/>
          <w:sz w:val="14"/>
        </w:rPr>
      </w:pPr>
    </w:p>
    <w:p w:rsidR="002D5E25" w:rsidRPr="002D5E25" w:rsidRDefault="002D5E25" w:rsidP="002D5E25">
      <w:pPr>
        <w:pStyle w:val="KeinLeerraum"/>
        <w:jc w:val="both"/>
        <w:rPr>
          <w:rFonts w:cs="Arial"/>
          <w:b/>
          <w:sz w:val="14"/>
        </w:rPr>
      </w:pPr>
    </w:p>
    <w:p w:rsidR="0028420B" w:rsidRDefault="001545D6" w:rsidP="0028420B">
      <w:pPr>
        <w:jc w:val="center"/>
        <w:rPr>
          <w:rFonts w:cs="Arial"/>
          <w:b/>
        </w:rPr>
      </w:pPr>
      <w:r>
        <w:rPr>
          <w:rFonts w:cs="Arial"/>
          <w:b/>
        </w:rPr>
        <w:br w:type="column"/>
      </w:r>
    </w:p>
    <w:p w:rsidR="0028420B" w:rsidRDefault="0028420B" w:rsidP="0028420B">
      <w:pPr>
        <w:jc w:val="center"/>
        <w:rPr>
          <w:rFonts w:cs="Arial"/>
          <w:b/>
        </w:rPr>
      </w:pPr>
    </w:p>
    <w:p w:rsidR="0028420B" w:rsidRDefault="0028420B" w:rsidP="0028420B">
      <w:pPr>
        <w:jc w:val="center"/>
        <w:rPr>
          <w:rFonts w:cs="Arial"/>
          <w:b/>
        </w:rPr>
      </w:pPr>
    </w:p>
    <w:p w:rsidR="0028420B" w:rsidRDefault="0028420B" w:rsidP="0028420B">
      <w:pPr>
        <w:jc w:val="center"/>
        <w:rPr>
          <w:rFonts w:cs="Arial"/>
          <w:b/>
        </w:rPr>
      </w:pPr>
    </w:p>
    <w:p w:rsidR="0028420B" w:rsidRDefault="0028420B" w:rsidP="0028420B">
      <w:pPr>
        <w:jc w:val="center"/>
        <w:rPr>
          <w:rFonts w:cs="Arial"/>
          <w:b/>
        </w:rPr>
      </w:pPr>
      <w:r>
        <w:rPr>
          <w:rFonts w:cs="Arial"/>
          <w:b/>
        </w:rPr>
        <w:t>Antrag auf Befreiung der Beitragszahlung</w:t>
      </w:r>
    </w:p>
    <w:p w:rsidR="0028420B" w:rsidRDefault="0028420B" w:rsidP="0028420B">
      <w:pPr>
        <w:jc w:val="center"/>
        <w:rPr>
          <w:rFonts w:cs="Arial"/>
          <w:b/>
        </w:rPr>
      </w:pPr>
    </w:p>
    <w:p w:rsidR="0028420B" w:rsidRDefault="0028420B" w:rsidP="0028420B">
      <w:pPr>
        <w:jc w:val="center"/>
        <w:rPr>
          <w:rFonts w:cs="Arial"/>
          <w:b/>
        </w:rPr>
      </w:pPr>
      <w:r>
        <w:rPr>
          <w:rFonts w:cs="Arial"/>
          <w:b/>
        </w:rPr>
        <w:t>Ich bin Empfänger/in von</w:t>
      </w:r>
    </w:p>
    <w:p w:rsidR="0028420B" w:rsidRDefault="0028420B" w:rsidP="0028420B">
      <w:pPr>
        <w:rPr>
          <w:rFonts w:cs="Arial"/>
          <w:b/>
        </w:rPr>
      </w:pPr>
    </w:p>
    <w:p w:rsidR="0028420B" w:rsidRDefault="0028420B" w:rsidP="0028420B">
      <w:pPr>
        <w:rPr>
          <w:rFonts w:cs="Arial"/>
          <w:b/>
        </w:rPr>
      </w:pPr>
    </w:p>
    <w:p w:rsidR="0028420B" w:rsidRPr="009E76D5" w:rsidRDefault="008E7355" w:rsidP="008E7355">
      <w:pPr>
        <w:spacing w:after="0" w:line="240" w:lineRule="auto"/>
        <w:rPr>
          <w:rFonts w:cs="Arial"/>
        </w:rPr>
      </w:pPr>
      <w:r>
        <w:rPr>
          <w:rFonts w:cs="Arial"/>
        </w:rPr>
        <w:fldChar w:fldCharType="begin">
          <w:ffData>
            <w:name w:val="Kontrollkästchen4"/>
            <w:enabled/>
            <w:calcOnExit w:val="0"/>
            <w:checkBox>
              <w:sizeAuto/>
              <w:default w:val="0"/>
            </w:checkBox>
          </w:ffData>
        </w:fldChar>
      </w:r>
      <w:bookmarkStart w:id="16" w:name="Kontrollkästchen4"/>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16"/>
      <w:r>
        <w:rPr>
          <w:rFonts w:cs="Arial"/>
        </w:rPr>
        <w:tab/>
      </w:r>
      <w:r w:rsidR="0028420B" w:rsidRPr="009E76D5">
        <w:rPr>
          <w:rFonts w:cs="Arial"/>
        </w:rPr>
        <w:t>Leistungen zur Sicherstellung des Lebensun</w:t>
      </w:r>
      <w:r w:rsidR="0028420B">
        <w:rPr>
          <w:rFonts w:cs="Arial"/>
        </w:rPr>
        <w:t>t</w:t>
      </w:r>
      <w:r w:rsidR="0028420B" w:rsidRPr="009E76D5">
        <w:rPr>
          <w:rFonts w:cs="Arial"/>
        </w:rPr>
        <w:t xml:space="preserve">erhaltes nach SGB II </w:t>
      </w:r>
      <w:r>
        <w:rPr>
          <w:rFonts w:cs="Arial"/>
        </w:rPr>
        <w:br/>
      </w:r>
      <w:r>
        <w:rPr>
          <w:rFonts w:cs="Arial"/>
        </w:rPr>
        <w:tab/>
      </w:r>
      <w:r w:rsidR="0028420B" w:rsidRPr="009E76D5">
        <w:rPr>
          <w:rFonts w:cs="Arial"/>
        </w:rPr>
        <w:t>(insbesondere Arbeitslosengeld II und Sozial</w:t>
      </w:r>
      <w:r w:rsidR="0028420B">
        <w:rPr>
          <w:rFonts w:cs="Arial"/>
        </w:rPr>
        <w:t>g</w:t>
      </w:r>
      <w:r w:rsidR="0028420B" w:rsidRPr="009E76D5">
        <w:rPr>
          <w:rFonts w:cs="Arial"/>
        </w:rPr>
        <w:t>eld</w:t>
      </w:r>
    </w:p>
    <w:p w:rsidR="0028420B" w:rsidRPr="009E76D5" w:rsidRDefault="0028420B" w:rsidP="0028420B">
      <w:pPr>
        <w:rPr>
          <w:rFonts w:cs="Arial"/>
        </w:rPr>
      </w:pPr>
    </w:p>
    <w:p w:rsidR="0028420B" w:rsidRPr="009E76D5" w:rsidRDefault="008E7355" w:rsidP="008E7355">
      <w:pPr>
        <w:spacing w:after="0" w:line="240" w:lineRule="auto"/>
        <w:ind w:left="705" w:hanging="705"/>
        <w:rPr>
          <w:rFonts w:cs="Arial"/>
        </w:rPr>
      </w:pPr>
      <w:r>
        <w:rPr>
          <w:rFonts w:cs="Arial"/>
        </w:rPr>
        <w:fldChar w:fldCharType="begin">
          <w:ffData>
            <w:name w:val="Kontrollkästchen5"/>
            <w:enabled/>
            <w:calcOnExit w:val="0"/>
            <w:checkBox>
              <w:sizeAuto/>
              <w:default w:val="0"/>
            </w:checkBox>
          </w:ffData>
        </w:fldChar>
      </w:r>
      <w:bookmarkStart w:id="17" w:name="Kontrollkästchen5"/>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17"/>
      <w:r>
        <w:rPr>
          <w:rFonts w:cs="Arial"/>
        </w:rPr>
        <w:tab/>
      </w:r>
      <w:r w:rsidR="0028420B" w:rsidRPr="009E76D5">
        <w:rPr>
          <w:rFonts w:cs="Arial"/>
        </w:rPr>
        <w:t>Leistungen der Sozialhilfe nach SGB XII (insbesondere Hilfe zum Lebensun</w:t>
      </w:r>
      <w:r w:rsidR="0028420B">
        <w:rPr>
          <w:rFonts w:cs="Arial"/>
        </w:rPr>
        <w:t>t</w:t>
      </w:r>
      <w:r w:rsidR="0028420B" w:rsidRPr="009E76D5">
        <w:rPr>
          <w:rFonts w:cs="Arial"/>
        </w:rPr>
        <w:t>erhalt</w:t>
      </w:r>
    </w:p>
    <w:p w:rsidR="0028420B" w:rsidRPr="009E76D5" w:rsidRDefault="0028420B" w:rsidP="0028420B">
      <w:pPr>
        <w:pStyle w:val="Listenabsatz"/>
        <w:rPr>
          <w:rFonts w:ascii="Verdana" w:hAnsi="Verdana" w:cs="Arial"/>
          <w:sz w:val="22"/>
          <w:szCs w:val="22"/>
        </w:rPr>
      </w:pPr>
    </w:p>
    <w:p w:rsidR="0028420B" w:rsidRPr="009E76D5" w:rsidRDefault="008E7355" w:rsidP="008E7355">
      <w:pPr>
        <w:spacing w:after="0" w:line="240" w:lineRule="auto"/>
        <w:rPr>
          <w:rFonts w:cs="Arial"/>
        </w:rPr>
      </w:pPr>
      <w:r>
        <w:rPr>
          <w:rFonts w:cs="Arial"/>
        </w:rPr>
        <w:fldChar w:fldCharType="begin">
          <w:ffData>
            <w:name w:val="Kontrollkästchen6"/>
            <w:enabled/>
            <w:calcOnExit w:val="0"/>
            <w:checkBox>
              <w:sizeAuto/>
              <w:default w:val="0"/>
            </w:checkBox>
          </w:ffData>
        </w:fldChar>
      </w:r>
      <w:bookmarkStart w:id="18" w:name="Kontrollkästchen6"/>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18"/>
      <w:r>
        <w:rPr>
          <w:rFonts w:cs="Arial"/>
        </w:rPr>
        <w:tab/>
      </w:r>
      <w:r w:rsidR="0028420B" w:rsidRPr="009E76D5">
        <w:rPr>
          <w:rFonts w:cs="Arial"/>
        </w:rPr>
        <w:t>Wohngeld nach Wohngeldgesetz</w:t>
      </w:r>
    </w:p>
    <w:p w:rsidR="0028420B" w:rsidRPr="009E76D5" w:rsidRDefault="0028420B" w:rsidP="0028420B">
      <w:pPr>
        <w:pStyle w:val="Listenabsatz"/>
        <w:rPr>
          <w:rFonts w:ascii="Verdana" w:hAnsi="Verdana" w:cs="Arial"/>
          <w:sz w:val="22"/>
          <w:szCs w:val="22"/>
        </w:rPr>
      </w:pPr>
    </w:p>
    <w:p w:rsidR="0028420B" w:rsidRPr="009E76D5" w:rsidRDefault="008E7355" w:rsidP="008E7355">
      <w:pPr>
        <w:spacing w:after="0" w:line="240" w:lineRule="auto"/>
        <w:rPr>
          <w:rFonts w:cs="Arial"/>
        </w:rPr>
      </w:pPr>
      <w:r>
        <w:rPr>
          <w:rFonts w:cs="Arial"/>
        </w:rPr>
        <w:fldChar w:fldCharType="begin">
          <w:ffData>
            <w:name w:val="Kontrollkästchen7"/>
            <w:enabled/>
            <w:calcOnExit w:val="0"/>
            <w:checkBox>
              <w:sizeAuto/>
              <w:default w:val="0"/>
            </w:checkBox>
          </w:ffData>
        </w:fldChar>
      </w:r>
      <w:bookmarkStart w:id="19" w:name="Kontrollkästchen7"/>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19"/>
      <w:r>
        <w:rPr>
          <w:rFonts w:cs="Arial"/>
        </w:rPr>
        <w:tab/>
      </w:r>
      <w:r w:rsidR="0028420B" w:rsidRPr="009E76D5">
        <w:rPr>
          <w:rFonts w:cs="Arial"/>
        </w:rPr>
        <w:t>Kinderzuschlägen nach § 6a des Bundeskindergesetzes</w:t>
      </w:r>
    </w:p>
    <w:p w:rsidR="0028420B" w:rsidRPr="009E76D5" w:rsidRDefault="0028420B" w:rsidP="0028420B">
      <w:pPr>
        <w:pStyle w:val="Listenabsatz"/>
        <w:rPr>
          <w:rFonts w:ascii="Verdana" w:hAnsi="Verdana" w:cs="Arial"/>
          <w:sz w:val="22"/>
          <w:szCs w:val="22"/>
        </w:rPr>
      </w:pPr>
    </w:p>
    <w:p w:rsidR="0028420B" w:rsidRPr="009E76D5" w:rsidRDefault="008E7355" w:rsidP="008E7355">
      <w:pPr>
        <w:spacing w:after="0" w:line="240" w:lineRule="auto"/>
        <w:ind w:left="705" w:hanging="705"/>
        <w:rPr>
          <w:rFonts w:cs="Arial"/>
        </w:rPr>
      </w:pPr>
      <w:r>
        <w:rPr>
          <w:rFonts w:cs="Arial"/>
        </w:rPr>
        <w:fldChar w:fldCharType="begin">
          <w:ffData>
            <w:name w:val="Kontrollkästchen8"/>
            <w:enabled/>
            <w:calcOnExit w:val="0"/>
            <w:checkBox>
              <w:sizeAuto/>
              <w:default w:val="0"/>
            </w:checkBox>
          </w:ffData>
        </w:fldChar>
      </w:r>
      <w:bookmarkStart w:id="20" w:name="Kontrollkästchen8"/>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20"/>
      <w:r>
        <w:rPr>
          <w:rFonts w:cs="Arial"/>
        </w:rPr>
        <w:tab/>
      </w:r>
      <w:r w:rsidR="0028420B" w:rsidRPr="009E76D5">
        <w:rPr>
          <w:rFonts w:cs="Arial"/>
        </w:rPr>
        <w:t>Ausbildungsbeihilfen (insbesondere BAFÖG-Leistungen und Berufsausbildungsbeihilfe nach den §§ ff SGB III</w:t>
      </w:r>
    </w:p>
    <w:p w:rsidR="0028420B" w:rsidRPr="009E76D5" w:rsidRDefault="0028420B" w:rsidP="0028420B">
      <w:pPr>
        <w:pStyle w:val="Listenabsatz"/>
        <w:rPr>
          <w:rFonts w:ascii="Verdana" w:hAnsi="Verdana" w:cs="Arial"/>
          <w:sz w:val="22"/>
          <w:szCs w:val="22"/>
        </w:rPr>
      </w:pPr>
    </w:p>
    <w:p w:rsidR="0028420B" w:rsidRDefault="008E7355" w:rsidP="008E7355">
      <w:pPr>
        <w:spacing w:after="0" w:line="240" w:lineRule="auto"/>
        <w:rPr>
          <w:rFonts w:cs="Arial"/>
        </w:rPr>
      </w:pPr>
      <w:r>
        <w:rPr>
          <w:rFonts w:cs="Arial"/>
        </w:rPr>
        <w:fldChar w:fldCharType="begin">
          <w:ffData>
            <w:name w:val="Kontrollkästchen9"/>
            <w:enabled/>
            <w:calcOnExit w:val="0"/>
            <w:checkBox>
              <w:sizeAuto/>
              <w:default w:val="0"/>
            </w:checkBox>
          </w:ffData>
        </w:fldChar>
      </w:r>
      <w:bookmarkStart w:id="21" w:name="Kontrollkästchen9"/>
      <w:r>
        <w:rPr>
          <w:rFonts w:cs="Arial"/>
        </w:rPr>
        <w:instrText xml:space="preserve"> FORMCHECKBOX </w:instrText>
      </w:r>
      <w:r w:rsidR="00AB01F7">
        <w:rPr>
          <w:rFonts w:cs="Arial"/>
        </w:rPr>
      </w:r>
      <w:r w:rsidR="00AB01F7">
        <w:rPr>
          <w:rFonts w:cs="Arial"/>
        </w:rPr>
        <w:fldChar w:fldCharType="separate"/>
      </w:r>
      <w:r>
        <w:rPr>
          <w:rFonts w:cs="Arial"/>
        </w:rPr>
        <w:fldChar w:fldCharType="end"/>
      </w:r>
      <w:bookmarkEnd w:id="21"/>
      <w:r>
        <w:rPr>
          <w:rFonts w:cs="Arial"/>
        </w:rPr>
        <w:tab/>
      </w:r>
      <w:r w:rsidR="0028420B" w:rsidRPr="009E76D5">
        <w:rPr>
          <w:rFonts w:cs="Arial"/>
        </w:rPr>
        <w:t>Leistungen nach dem Asy</w:t>
      </w:r>
      <w:r w:rsidR="0028420B">
        <w:rPr>
          <w:rFonts w:cs="Arial"/>
        </w:rPr>
        <w:t>l</w:t>
      </w:r>
      <w:r w:rsidR="0028420B" w:rsidRPr="009E76D5">
        <w:rPr>
          <w:rFonts w:cs="Arial"/>
        </w:rPr>
        <w:t>bewerberleistungsgesetz</w:t>
      </w:r>
    </w:p>
    <w:p w:rsidR="0028420B" w:rsidRDefault="0028420B" w:rsidP="0028420B">
      <w:pPr>
        <w:pStyle w:val="Listenabsatz"/>
        <w:rPr>
          <w:rFonts w:ascii="Verdana" w:hAnsi="Verdana" w:cs="Arial"/>
          <w:sz w:val="22"/>
          <w:szCs w:val="22"/>
        </w:rPr>
      </w:pPr>
    </w:p>
    <w:p w:rsidR="0028420B" w:rsidRDefault="0028420B" w:rsidP="0028420B">
      <w:pPr>
        <w:rPr>
          <w:rFonts w:cs="Arial"/>
        </w:rPr>
      </w:pPr>
    </w:p>
    <w:p w:rsidR="0028420B" w:rsidRDefault="0028420B" w:rsidP="0028420B">
      <w:pPr>
        <w:rPr>
          <w:rFonts w:cs="Arial"/>
          <w:b/>
        </w:rPr>
      </w:pPr>
      <w:r w:rsidRPr="0087320E">
        <w:rPr>
          <w:rFonts w:cs="Arial"/>
          <w:b/>
        </w:rPr>
        <w:t>Ein entsprechender Nachweis, Kopie des Bescheides ist beigefügt.</w:t>
      </w:r>
    </w:p>
    <w:p w:rsidR="005C00F6" w:rsidRDefault="005C00F6" w:rsidP="0028420B">
      <w:pPr>
        <w:rPr>
          <w:rFonts w:cs="Arial"/>
          <w:b/>
        </w:rPr>
      </w:pPr>
    </w:p>
    <w:p w:rsidR="005C00F6" w:rsidRPr="008E2FB5" w:rsidRDefault="005C00F6" w:rsidP="0028420B">
      <w:pPr>
        <w:rPr>
          <w:rFonts w:cs="Arial"/>
        </w:rPr>
      </w:pPr>
      <w:r w:rsidRPr="008E2FB5">
        <w:rPr>
          <w:rFonts w:cs="Arial"/>
        </w:rPr>
        <w:t xml:space="preserve">Die Gebührenbefreiung </w:t>
      </w:r>
      <w:r w:rsidRPr="008E2FB5">
        <w:rPr>
          <w:rFonts w:cs="Arial"/>
          <w:b/>
        </w:rPr>
        <w:t>gilt</w:t>
      </w:r>
      <w:r w:rsidRPr="008E2FB5">
        <w:rPr>
          <w:rFonts w:cs="Arial"/>
        </w:rPr>
        <w:t xml:space="preserve"> immer </w:t>
      </w:r>
      <w:r w:rsidRPr="008E2FB5">
        <w:rPr>
          <w:rFonts w:cs="Arial"/>
          <w:b/>
        </w:rPr>
        <w:t>nur</w:t>
      </w:r>
      <w:r w:rsidRPr="008E2FB5">
        <w:rPr>
          <w:rFonts w:cs="Arial"/>
        </w:rPr>
        <w:t xml:space="preserve"> für </w:t>
      </w:r>
      <w:r w:rsidR="008E2FB5" w:rsidRPr="008E2FB5">
        <w:rPr>
          <w:rFonts w:cs="Arial"/>
        </w:rPr>
        <w:t>den</w:t>
      </w:r>
      <w:r w:rsidR="008E2FB5">
        <w:rPr>
          <w:rFonts w:cs="Arial"/>
        </w:rPr>
        <w:t xml:space="preserve"> </w:t>
      </w:r>
      <w:r w:rsidR="008E2FB5" w:rsidRPr="008E2FB5">
        <w:rPr>
          <w:rFonts w:cs="Arial"/>
          <w:b/>
        </w:rPr>
        <w:t>Bewilligungszeitraum</w:t>
      </w:r>
      <w:r w:rsidR="008E2FB5" w:rsidRPr="008E2FB5">
        <w:rPr>
          <w:rFonts w:cs="Arial"/>
        </w:rPr>
        <w:t xml:space="preserve"> des hier vorgelegten Sozialbescheides. Für weitere Ermäßigungen muss zeitnah ein neuer Bewilligungsbescheid hier eingereicht werden (s. auch Teilnahmebedingungen JeKits).</w:t>
      </w:r>
    </w:p>
    <w:p w:rsidR="0028420B" w:rsidRDefault="0028420B" w:rsidP="0028420B">
      <w:pPr>
        <w:rPr>
          <w:rFonts w:cs="Arial"/>
        </w:rPr>
      </w:pPr>
    </w:p>
    <w:p w:rsidR="0028420B" w:rsidRDefault="0028420B" w:rsidP="0028420B">
      <w:pPr>
        <w:rPr>
          <w:rFonts w:cs="Arial"/>
        </w:rPr>
      </w:pPr>
    </w:p>
    <w:p w:rsidR="0087320E" w:rsidRPr="00405878" w:rsidRDefault="0087320E" w:rsidP="0087320E">
      <w:pPr>
        <w:spacing w:before="100" w:beforeAutospacing="1" w:after="100" w:afterAutospacing="1"/>
        <w:rPr>
          <w:rFonts w:ascii="Arial Narrow" w:hAnsi="Arial Narrow"/>
          <w:b/>
          <w:sz w:val="20"/>
          <w:lang w:eastAsia="de-DE"/>
        </w:rPr>
      </w:pPr>
      <w:r>
        <w:rPr>
          <w:rFonts w:cs="Arial"/>
        </w:rPr>
        <w:br w:type="column"/>
      </w:r>
      <w:r w:rsidRPr="00405878">
        <w:rPr>
          <w:rFonts w:ascii="Arial Narrow" w:eastAsia="Times New Roman" w:hAnsi="Arial Narrow" w:cs="Times New Roman"/>
          <w:b/>
          <w:bCs/>
          <w:noProof/>
          <w:sz w:val="18"/>
          <w:lang w:eastAsia="de-DE"/>
        </w:rPr>
        <w:drawing>
          <wp:anchor distT="0" distB="0" distL="114300" distR="114300" simplePos="0" relativeHeight="251659264" behindDoc="0" locked="0" layoutInCell="1" allowOverlap="1" wp14:anchorId="37803A2B" wp14:editId="4D44530B">
            <wp:simplePos x="0" y="0"/>
            <wp:positionH relativeFrom="margin">
              <wp:posOffset>4648949</wp:posOffset>
            </wp:positionH>
            <wp:positionV relativeFrom="margin">
              <wp:posOffset>-359922</wp:posOffset>
            </wp:positionV>
            <wp:extent cx="1755775" cy="5111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t.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55775" cy="511175"/>
                    </a:xfrm>
                    <a:prstGeom prst="rect">
                      <a:avLst/>
                    </a:prstGeom>
                  </pic:spPr>
                </pic:pic>
              </a:graphicData>
            </a:graphic>
          </wp:anchor>
        </w:drawing>
      </w:r>
      <w:r w:rsidRPr="00405878">
        <w:rPr>
          <w:rFonts w:ascii="Arial Narrow" w:hAnsi="Arial Narrow"/>
          <w:b/>
          <w:sz w:val="20"/>
          <w:lang w:eastAsia="de-DE"/>
        </w:rPr>
        <w:t xml:space="preserve">Teilnahmebedingungen für das Programm „Jedem Kind Instrumente, Tanzen, Singen (JeKits) </w:t>
      </w:r>
      <w:r w:rsidRPr="00405878">
        <w:rPr>
          <w:rFonts w:ascii="Arial Narrow" w:hAnsi="Arial Narrow"/>
          <w:b/>
          <w:sz w:val="20"/>
          <w:lang w:eastAsia="de-DE"/>
        </w:rPr>
        <w:br/>
      </w:r>
      <w:r w:rsidRPr="00405878">
        <w:rPr>
          <w:rFonts w:ascii="Arial Narrow" w:hAnsi="Arial Narrow"/>
          <w:b/>
          <w:sz w:val="18"/>
          <w:lang w:eastAsia="de-DE"/>
        </w:rPr>
        <w:t>gültig ab dem Schuljahr 2024/25</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1. Anmeldung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1.1 </w:t>
      </w:r>
      <w:r w:rsidRPr="00405878">
        <w:rPr>
          <w:rFonts w:ascii="Arial Narrow" w:hAnsi="Arial Narrow"/>
          <w:sz w:val="18"/>
          <w:lang w:eastAsia="de-DE"/>
        </w:rPr>
        <w:tab/>
        <w:t xml:space="preserve">Das Programm JeKits steht allen interessierten Schülerinnen und Schülern der Grundschulen in Werl, Wickede (Ruhr) und Ense offen.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1.2</w:t>
      </w:r>
      <w:r w:rsidRPr="00405878">
        <w:rPr>
          <w:rFonts w:ascii="Arial Narrow" w:hAnsi="Arial Narrow"/>
          <w:sz w:val="18"/>
          <w:lang w:eastAsia="de-DE"/>
        </w:rPr>
        <w:tab/>
        <w:t xml:space="preserve">Die Teilnahme ist freiwillig, kostenpflichtig und bedarf einer Anmeldung. Die Anmeldung gilt bis zum Ende der Grundschulzeit.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1.3</w:t>
      </w:r>
      <w:r w:rsidRPr="00405878">
        <w:rPr>
          <w:rFonts w:ascii="Arial Narrow" w:hAnsi="Arial Narrow"/>
          <w:sz w:val="18"/>
          <w:lang w:eastAsia="de-DE"/>
        </w:rPr>
        <w:tab/>
        <w:t>Die Anmeldung erfolgt schriftlich und fü</w:t>
      </w:r>
      <w:r w:rsidRPr="00405878">
        <w:rPr>
          <w:rFonts w:ascii="Arial" w:hAnsi="Arial" w:cs="Arial"/>
          <w:sz w:val="18"/>
          <w:lang w:eastAsia="de-DE"/>
        </w:rPr>
        <w:t>h</w:t>
      </w:r>
      <w:r w:rsidRPr="00405878">
        <w:rPr>
          <w:rFonts w:ascii="Arial Narrow" w:hAnsi="Arial Narrow"/>
          <w:sz w:val="18"/>
          <w:lang w:eastAsia="de-DE"/>
        </w:rPr>
        <w:t>rt zur Zahlungsverpflichtung. Die Zahlungspflicht entsteht auch, wenn jemand ohne Anmeldung an diesem Programm teilnimmt bzw. trotz Anmeldung nicht zum Unterricht erscheint.</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1.4 </w:t>
      </w:r>
      <w:r w:rsidRPr="00405878">
        <w:rPr>
          <w:rFonts w:ascii="Arial Narrow" w:hAnsi="Arial Narrow"/>
          <w:sz w:val="18"/>
          <w:lang w:eastAsia="de-DE"/>
        </w:rPr>
        <w:tab/>
        <w:t xml:space="preserve">Der kostenpflichtige Teil des JeKits-Programms geht bis zum Ende der Grundschulzeit. Bei den Gebühren nach Ziff. 2.1 handelt es sich um Jahresbeträge für das 2., 3. und 4. Jahr des JeKits-Programms. Es wird gebeten, bei der ersten Rechnung ein entsprechendes SEPA- Lastschriftmandat zu erteilen, falls dieses nicht schon bei der Anmeldung geschehen ist oder die Gebühren zu den in der Rechnung genannten Fälligkeitsterminen zu überweisen. </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2. Gebühren</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2.1 </w:t>
      </w:r>
      <w:r w:rsidRPr="00405878">
        <w:rPr>
          <w:rFonts w:ascii="Arial Narrow" w:hAnsi="Arial Narrow"/>
          <w:sz w:val="18"/>
          <w:lang w:eastAsia="de-DE"/>
        </w:rPr>
        <w:tab/>
        <w:t>Für das JeKits-Programm werden folgende Gebühren erhoben:</w:t>
      </w:r>
    </w:p>
    <w:p w:rsidR="0087320E" w:rsidRPr="00405878" w:rsidRDefault="0087320E" w:rsidP="00C262F8">
      <w:pPr>
        <w:pStyle w:val="KeinLeerraum"/>
        <w:ind w:left="708"/>
        <w:rPr>
          <w:rFonts w:ascii="Arial Narrow" w:hAnsi="Arial Narrow"/>
          <w:sz w:val="18"/>
          <w:lang w:eastAsia="de-DE"/>
        </w:rPr>
      </w:pPr>
      <w:r w:rsidRPr="00405878">
        <w:rPr>
          <w:rFonts w:ascii="Arial Narrow" w:hAnsi="Arial Narrow"/>
          <w:sz w:val="18"/>
          <w:lang w:eastAsia="de-DE"/>
        </w:rPr>
        <w:t>Schwerpunkt Instrumente:</w:t>
      </w:r>
      <w:r w:rsidRPr="00405878">
        <w:rPr>
          <w:rFonts w:ascii="Arial Narrow" w:hAnsi="Arial Narrow"/>
          <w:sz w:val="18"/>
          <w:lang w:eastAsia="de-DE"/>
        </w:rPr>
        <w:br/>
        <w:t xml:space="preserve">JeKits 2: </w:t>
      </w:r>
      <w:r w:rsidRPr="00405878">
        <w:rPr>
          <w:rFonts w:ascii="Arial Narrow" w:hAnsi="Arial Narrow"/>
          <w:sz w:val="18"/>
          <w:lang w:eastAsia="de-DE"/>
        </w:rPr>
        <w:tab/>
      </w:r>
      <w:r w:rsidRPr="00405878">
        <w:rPr>
          <w:rFonts w:ascii="Arial Narrow" w:hAnsi="Arial Narrow"/>
          <w:sz w:val="18"/>
          <w:lang w:eastAsia="de-DE"/>
        </w:rPr>
        <w:tab/>
        <w:t>300,00 € jä</w:t>
      </w:r>
      <w:r w:rsidRPr="00405878">
        <w:rPr>
          <w:rFonts w:ascii="Arial" w:hAnsi="Arial" w:cs="Arial"/>
          <w:sz w:val="18"/>
          <w:lang w:eastAsia="de-DE"/>
        </w:rPr>
        <w:t>h</w:t>
      </w:r>
      <w:r w:rsidRPr="00405878">
        <w:rPr>
          <w:rFonts w:ascii="Arial Narrow" w:hAnsi="Arial Narrow"/>
          <w:sz w:val="18"/>
          <w:lang w:eastAsia="de-DE"/>
        </w:rPr>
        <w:t>rlich, 25,00 € monatlich (August bis Juli)</w:t>
      </w:r>
      <w:r w:rsidRPr="00405878">
        <w:rPr>
          <w:rFonts w:ascii="Arial Narrow" w:hAnsi="Arial Narrow"/>
          <w:sz w:val="18"/>
          <w:lang w:eastAsia="de-DE"/>
        </w:rPr>
        <w:br/>
        <w:t xml:space="preserve">JeKits 3 und 4: </w:t>
      </w:r>
      <w:r w:rsidRPr="00405878">
        <w:rPr>
          <w:rFonts w:ascii="Arial Narrow" w:hAnsi="Arial Narrow"/>
          <w:sz w:val="18"/>
          <w:lang w:eastAsia="de-DE"/>
        </w:rPr>
        <w:tab/>
        <w:t>360,00 € jä</w:t>
      </w:r>
      <w:r w:rsidRPr="00405878">
        <w:rPr>
          <w:rFonts w:ascii="Arial" w:hAnsi="Arial" w:cs="Arial"/>
          <w:sz w:val="18"/>
          <w:lang w:eastAsia="de-DE"/>
        </w:rPr>
        <w:t>h</w:t>
      </w:r>
      <w:r w:rsidRPr="00405878">
        <w:rPr>
          <w:rFonts w:ascii="Arial Narrow" w:hAnsi="Arial Narrow"/>
          <w:sz w:val="18"/>
          <w:lang w:eastAsia="de-DE"/>
        </w:rPr>
        <w:t xml:space="preserve">rlich, 30,00 € monatlich (August bis Juli) für jeweils eine Unterrichtseinheit/Woche, </w:t>
      </w:r>
      <w:r w:rsidRPr="00405878">
        <w:rPr>
          <w:rFonts w:ascii="Arial Narrow" w:hAnsi="Arial Narrow"/>
          <w:sz w:val="18"/>
          <w:lang w:eastAsia="de-DE"/>
        </w:rPr>
        <w:br/>
        <w:t>Orchester und Leihinstrument gebührenfrei. Die Musikschule behält sich eine Anpassung der Gebühren vor.</w:t>
      </w:r>
      <w:r w:rsidRPr="00405878">
        <w:rPr>
          <w:rFonts w:ascii="Arial Narrow" w:hAnsi="Arial Narrow"/>
          <w:sz w:val="18"/>
          <w:lang w:eastAsia="de-DE"/>
        </w:rPr>
        <w:br/>
        <w:t>Mit den Instrumenten muss sorgsam umgegangen werden. Beschädigungen gehen zu Lasten des Entleihers und müssen der Musikschule zeitnah schriftlich angezeigt werden. Die Rückgabe der Instrumente inkl. Zubehör hat spätestens zum 31.01. bzw. bis zum letzten Tag vor den Sommerferien zu erfolgen.</w:t>
      </w:r>
      <w:r w:rsidRPr="00405878">
        <w:rPr>
          <w:rFonts w:ascii="Arial Narrow" w:hAnsi="Arial Narrow"/>
          <w:b/>
          <w:sz w:val="18"/>
          <w:lang w:eastAsia="de-DE"/>
        </w:rPr>
        <w:t xml:space="preserve"> </w:t>
      </w:r>
      <w:r w:rsidRPr="00405878">
        <w:rPr>
          <w:rFonts w:ascii="Arial Narrow" w:hAnsi="Arial Narrow"/>
          <w:sz w:val="18"/>
          <w:lang w:eastAsia="de-DE"/>
        </w:rPr>
        <w:t>Nicht rechtzeitig zurückgegebene Instrumente werden kostenpflichtig.</w:t>
      </w:r>
      <w:r w:rsidR="00C262F8" w:rsidRPr="00405878">
        <w:rPr>
          <w:rFonts w:ascii="Arial Narrow" w:hAnsi="Arial Narrow"/>
          <w:sz w:val="18"/>
          <w:lang w:eastAsia="de-DE"/>
        </w:rPr>
        <w:br/>
      </w:r>
      <w:r w:rsidRPr="00405878">
        <w:rPr>
          <w:rFonts w:ascii="Arial Narrow" w:hAnsi="Arial Narrow"/>
          <w:b/>
          <w:sz w:val="18"/>
          <w:lang w:eastAsia="de-DE"/>
        </w:rPr>
        <w:t xml:space="preserve">Bei den Gebühren handelt es sich um Jahresbeträge. Die monatlichen Beträge sind zur Information.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2.2 </w:t>
      </w:r>
      <w:r w:rsidRPr="00405878">
        <w:rPr>
          <w:rFonts w:ascii="Arial Narrow" w:hAnsi="Arial Narrow"/>
          <w:sz w:val="18"/>
          <w:lang w:eastAsia="de-DE"/>
        </w:rPr>
        <w:tab/>
        <w:t xml:space="preserve">Bei Zahlungsverzug wird das Mahnverfahren eingeleitet. Die Gebühr bei Einleitung des Mahnverfahrens beträgt 6 €.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2.3 </w:t>
      </w:r>
      <w:r w:rsidRPr="00405878">
        <w:rPr>
          <w:rFonts w:ascii="Arial Narrow" w:hAnsi="Arial Narrow"/>
          <w:sz w:val="18"/>
          <w:lang w:eastAsia="de-DE"/>
        </w:rPr>
        <w:tab/>
        <w:t>Wurde eine Lastschrift nicht ausgefü</w:t>
      </w:r>
      <w:r w:rsidRPr="00405878">
        <w:rPr>
          <w:rFonts w:ascii="Arial" w:hAnsi="Arial" w:cs="Arial"/>
          <w:sz w:val="18"/>
          <w:lang w:eastAsia="de-DE"/>
        </w:rPr>
        <w:t>h</w:t>
      </w:r>
      <w:r w:rsidRPr="00405878">
        <w:rPr>
          <w:rFonts w:ascii="Arial Narrow" w:hAnsi="Arial Narrow"/>
          <w:sz w:val="18"/>
          <w:lang w:eastAsia="de-DE"/>
        </w:rPr>
        <w:t>rt, ohne dass die Musikschule die Grü</w:t>
      </w:r>
      <w:r w:rsidRPr="00405878">
        <w:rPr>
          <w:rFonts w:ascii="Arial" w:hAnsi="Arial" w:cs="Arial"/>
          <w:sz w:val="18"/>
          <w:lang w:eastAsia="de-DE"/>
        </w:rPr>
        <w:t>n</w:t>
      </w:r>
      <w:r w:rsidRPr="00405878">
        <w:rPr>
          <w:rFonts w:ascii="Arial Narrow" w:hAnsi="Arial Narrow"/>
          <w:sz w:val="18"/>
          <w:lang w:eastAsia="de-DE"/>
        </w:rPr>
        <w:t>de dafü</w:t>
      </w:r>
      <w:r w:rsidRPr="00405878">
        <w:rPr>
          <w:rFonts w:ascii="Arial" w:hAnsi="Arial" w:cs="Arial"/>
          <w:sz w:val="18"/>
          <w:lang w:eastAsia="de-DE"/>
        </w:rPr>
        <w:t>r</w:t>
      </w:r>
      <w:r w:rsidRPr="00405878">
        <w:rPr>
          <w:rFonts w:ascii="Arial Narrow" w:hAnsi="Arial Narrow"/>
          <w:sz w:val="18"/>
          <w:lang w:eastAsia="de-DE"/>
        </w:rPr>
        <w:t xml:space="preserve"> zu vertreten hat, werden Ihnen die Bankgebühren in Rechnung gestellt. </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3. Ermäßigungen und Befreiungen auf die Gebühren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3.1 </w:t>
      </w:r>
      <w:r w:rsidRPr="00405878">
        <w:rPr>
          <w:rFonts w:ascii="Arial Narrow" w:hAnsi="Arial Narrow"/>
          <w:sz w:val="18"/>
          <w:lang w:eastAsia="de-DE"/>
        </w:rPr>
        <w:tab/>
        <w:t xml:space="preserve">Auf Antrag und bei Vorlage entsprechender Nachweise wird im 2., 3. und 4. Jahr des JeKits-Programms für nachfolgende Punkte eine 100%ige Ermäßigung gewährt: </w:t>
      </w:r>
      <w:r w:rsidRPr="00405878">
        <w:rPr>
          <w:rFonts w:ascii="Arial Narrow" w:hAnsi="Arial Narrow"/>
          <w:sz w:val="18"/>
          <w:lang w:eastAsia="de-DE"/>
        </w:rPr>
        <w:br/>
      </w:r>
      <w:r w:rsidR="008E2FB5" w:rsidRPr="00405878">
        <w:rPr>
          <w:rFonts w:ascii="Arial Narrow" w:hAnsi="Arial Narrow"/>
          <w:sz w:val="18"/>
          <w:lang w:eastAsia="de-DE"/>
        </w:rPr>
        <w:t>Empfangende</w:t>
      </w:r>
      <w:r w:rsidRPr="00405878">
        <w:rPr>
          <w:rFonts w:ascii="Arial Narrow" w:hAnsi="Arial Narrow"/>
          <w:sz w:val="18"/>
          <w:lang w:eastAsia="de-DE"/>
        </w:rPr>
        <w:t xml:space="preserve"> von</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Sozialleistungen zur Sicherstellung des Lebensunterhalts nach SGB II (Insbesondere Arbeitslosengeld II und Sozialgeld)</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Leistungen der Sozialhilfe nach SGB XII (insbesondere Hilfe zum Lebensunterhalt sowie Grundsicherung im Alter und bei Erwerbsminderung)</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Wohngeld nach dem Wohngeldgesetz</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Kinderzuschlag nach § 6a des Bundeskindergeldgesetzes</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 xml:space="preserve">Leistungen nach dem Asylbewerberleistungsgesetz.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Die Erziehungsberechtigten werden hiermit darauf hingewiesen, die Möglichkeit der Inanspruchnahme von Leistungen des Bildungs- und Teilhabepaketes nach § 28 Abs. 7 SGB II (Teilhabe am sozialen und kulturellen Leben in der Gemeinschaft) bei Vorliegen der oben genannten Ermäßigungsgründe zu prüfen und ggf. einen Antrag beim Sozialamt zu stellen. </w:t>
      </w:r>
    </w:p>
    <w:p w:rsidR="0087320E" w:rsidRPr="00405878" w:rsidRDefault="0087320E" w:rsidP="0087320E">
      <w:pPr>
        <w:pStyle w:val="KeinLeerraum"/>
        <w:numPr>
          <w:ilvl w:val="0"/>
          <w:numId w:val="2"/>
        </w:numPr>
        <w:rPr>
          <w:rFonts w:ascii="Arial Narrow" w:hAnsi="Arial Narrow"/>
          <w:sz w:val="18"/>
          <w:lang w:eastAsia="de-DE"/>
        </w:rPr>
      </w:pPr>
      <w:r w:rsidRPr="00405878">
        <w:rPr>
          <w:rFonts w:ascii="Arial Narrow" w:hAnsi="Arial Narrow"/>
          <w:sz w:val="18"/>
          <w:lang w:eastAsia="de-DE"/>
        </w:rPr>
        <w:t>von Ausbildungshilfe (insbesondere BAFöG-Leistungen und Berufsausbildungsbeihilfe nach §§ 59 SGB II)</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3.2 </w:t>
      </w:r>
      <w:r w:rsidRPr="00405878">
        <w:rPr>
          <w:rFonts w:ascii="Arial Narrow" w:hAnsi="Arial Narrow"/>
          <w:sz w:val="18"/>
          <w:lang w:eastAsia="de-DE"/>
        </w:rPr>
        <w:tab/>
        <w:t>Geschwisterermä</w:t>
      </w:r>
      <w:r w:rsidRPr="00405878">
        <w:rPr>
          <w:rFonts w:ascii="Arial Narrow" w:hAnsi="Arial Narrow" w:cs="Arial Narrow"/>
          <w:sz w:val="18"/>
          <w:lang w:eastAsia="de-DE"/>
        </w:rPr>
        <w:t>ß</w:t>
      </w:r>
      <w:r w:rsidRPr="00405878">
        <w:rPr>
          <w:rFonts w:ascii="Arial Narrow" w:hAnsi="Arial Narrow"/>
          <w:sz w:val="18"/>
          <w:lang w:eastAsia="de-DE"/>
        </w:rPr>
        <w:t>igung</w:t>
      </w:r>
    </w:p>
    <w:p w:rsidR="0087320E" w:rsidRPr="00405878" w:rsidRDefault="0087320E" w:rsidP="0087320E">
      <w:pPr>
        <w:pStyle w:val="KeinLeerraum"/>
        <w:ind w:left="708"/>
        <w:rPr>
          <w:rFonts w:ascii="Arial Narrow" w:hAnsi="Arial Narrow"/>
          <w:sz w:val="18"/>
          <w:lang w:eastAsia="de-DE"/>
        </w:rPr>
      </w:pPr>
      <w:r w:rsidRPr="00405878">
        <w:rPr>
          <w:rFonts w:ascii="Arial Narrow" w:hAnsi="Arial Narrow"/>
          <w:sz w:val="18"/>
          <w:lang w:eastAsia="de-DE"/>
        </w:rPr>
        <w:t>Wenn zwei oder mehr Kinder einer Familie, die am Programm teilnehmen, grundsä</w:t>
      </w:r>
      <w:r w:rsidRPr="00405878">
        <w:rPr>
          <w:rFonts w:ascii="Arial" w:hAnsi="Arial" w:cs="Arial"/>
          <w:sz w:val="18"/>
          <w:lang w:eastAsia="de-DE"/>
        </w:rPr>
        <w:t>t</w:t>
      </w:r>
      <w:r w:rsidRPr="00405878">
        <w:rPr>
          <w:rFonts w:ascii="Arial Narrow" w:hAnsi="Arial Narrow"/>
          <w:sz w:val="18"/>
          <w:lang w:eastAsia="de-DE"/>
        </w:rPr>
        <w:t>zlich zahlungspflichtig sind, fä</w:t>
      </w:r>
      <w:r w:rsidRPr="00405878">
        <w:rPr>
          <w:rFonts w:ascii="Arial" w:hAnsi="Arial" w:cs="Arial"/>
          <w:sz w:val="18"/>
          <w:lang w:eastAsia="de-DE"/>
        </w:rPr>
        <w:t>l</w:t>
      </w:r>
      <w:r w:rsidRPr="00405878">
        <w:rPr>
          <w:rFonts w:ascii="Arial Narrow" w:hAnsi="Arial Narrow"/>
          <w:sz w:val="18"/>
          <w:lang w:eastAsia="de-DE"/>
        </w:rPr>
        <w:t>lt der volle Beitrag nur fü</w:t>
      </w:r>
      <w:r w:rsidRPr="00405878">
        <w:rPr>
          <w:rFonts w:ascii="Arial" w:hAnsi="Arial" w:cs="Arial"/>
          <w:sz w:val="18"/>
          <w:lang w:eastAsia="de-DE"/>
        </w:rPr>
        <w:t>r</w:t>
      </w:r>
      <w:r w:rsidRPr="00405878">
        <w:rPr>
          <w:rFonts w:ascii="Arial Narrow" w:hAnsi="Arial Narrow"/>
          <w:sz w:val="18"/>
          <w:lang w:eastAsia="de-DE"/>
        </w:rPr>
        <w:t xml:space="preserve"> das erste Kind an, fü</w:t>
      </w:r>
      <w:r w:rsidRPr="00405878">
        <w:rPr>
          <w:rFonts w:ascii="Arial" w:hAnsi="Arial" w:cs="Arial"/>
          <w:sz w:val="18"/>
          <w:lang w:eastAsia="de-DE"/>
        </w:rPr>
        <w:t>r</w:t>
      </w:r>
      <w:r w:rsidRPr="00405878">
        <w:rPr>
          <w:rFonts w:ascii="Arial Narrow" w:hAnsi="Arial Narrow"/>
          <w:sz w:val="18"/>
          <w:lang w:eastAsia="de-DE"/>
        </w:rPr>
        <w:t xml:space="preserve"> jedes weitere Kind muss nur noch der halbe Beitrag entrichtet werden. (Bitte Kopien der Geburtsurkunden einreichen)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3.3 </w:t>
      </w:r>
      <w:r w:rsidRPr="00405878">
        <w:rPr>
          <w:rFonts w:ascii="Arial Narrow" w:hAnsi="Arial Narrow"/>
          <w:sz w:val="18"/>
          <w:lang w:eastAsia="de-DE"/>
        </w:rPr>
        <w:tab/>
        <w:t>Innerhalb des Schuljahres wird die Ermä</w:t>
      </w:r>
      <w:r w:rsidRPr="00405878">
        <w:rPr>
          <w:rFonts w:ascii="Arial" w:hAnsi="Arial" w:cs="Arial"/>
          <w:sz w:val="18"/>
          <w:lang w:eastAsia="de-DE"/>
        </w:rPr>
        <w:t>ß</w:t>
      </w:r>
      <w:r w:rsidRPr="00405878">
        <w:rPr>
          <w:rFonts w:ascii="Arial Narrow" w:hAnsi="Arial Narrow" w:cs="Arial Narrow"/>
          <w:sz w:val="18"/>
          <w:lang w:eastAsia="de-DE"/>
        </w:rPr>
        <w:t>i</w:t>
      </w:r>
      <w:r w:rsidRPr="00405878">
        <w:rPr>
          <w:rFonts w:ascii="Arial Narrow" w:hAnsi="Arial Narrow"/>
          <w:sz w:val="18"/>
          <w:lang w:eastAsia="de-DE"/>
        </w:rPr>
        <w:t>gung fü</w:t>
      </w:r>
      <w:r w:rsidRPr="00405878">
        <w:rPr>
          <w:rFonts w:ascii="Arial" w:hAnsi="Arial" w:cs="Arial"/>
          <w:sz w:val="18"/>
          <w:lang w:eastAsia="de-DE"/>
        </w:rPr>
        <w:t>r</w:t>
      </w:r>
      <w:r w:rsidRPr="00405878">
        <w:rPr>
          <w:rFonts w:ascii="Arial Narrow" w:hAnsi="Arial Narrow"/>
          <w:sz w:val="18"/>
          <w:lang w:eastAsia="de-DE"/>
        </w:rPr>
        <w:t xml:space="preserve"> den Zeitraum der Gü</w:t>
      </w:r>
      <w:r w:rsidRPr="00405878">
        <w:rPr>
          <w:rFonts w:ascii="Arial" w:hAnsi="Arial" w:cs="Arial"/>
          <w:sz w:val="18"/>
          <w:lang w:eastAsia="de-DE"/>
        </w:rPr>
        <w:t>l</w:t>
      </w:r>
      <w:r w:rsidRPr="00405878">
        <w:rPr>
          <w:rFonts w:ascii="Arial Narrow" w:hAnsi="Arial Narrow"/>
          <w:sz w:val="18"/>
          <w:lang w:eastAsia="de-DE"/>
        </w:rPr>
        <w:t>tigkeit der Anspruchsvoraussetzung wirksam.</w:t>
      </w:r>
      <w:r w:rsidRPr="00405878">
        <w:rPr>
          <w:rFonts w:ascii="Arial Narrow" w:hAnsi="Arial Narrow"/>
          <w:sz w:val="18"/>
          <w:lang w:eastAsia="de-DE"/>
        </w:rPr>
        <w:br/>
        <w:t>Fä</w:t>
      </w:r>
      <w:r w:rsidRPr="00405878">
        <w:rPr>
          <w:rFonts w:ascii="Arial" w:hAnsi="Arial" w:cs="Arial"/>
          <w:sz w:val="18"/>
          <w:lang w:eastAsia="de-DE"/>
        </w:rPr>
        <w:t>l</w:t>
      </w:r>
      <w:r w:rsidRPr="00405878">
        <w:rPr>
          <w:rFonts w:ascii="Arial Narrow" w:hAnsi="Arial Narrow"/>
          <w:sz w:val="18"/>
          <w:lang w:eastAsia="de-DE"/>
        </w:rPr>
        <w:t xml:space="preserve">lt die Anspruchsvoraussetzung weg, ist ab dem Folgemonat der monatliche Teilbetrag des Unterrichtsentgelts bis zum Schuljahresende zu zahlen.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3.4 </w:t>
      </w:r>
      <w:r w:rsidRPr="00405878">
        <w:rPr>
          <w:rFonts w:ascii="Arial Narrow" w:hAnsi="Arial Narrow"/>
          <w:sz w:val="18"/>
          <w:lang w:eastAsia="de-DE"/>
        </w:rPr>
        <w:tab/>
        <w:t>Die Anspruchsvoraussetzungen sind nach Ablauf der Gü</w:t>
      </w:r>
      <w:r w:rsidRPr="00405878">
        <w:rPr>
          <w:rFonts w:ascii="Arial" w:hAnsi="Arial" w:cs="Arial"/>
          <w:sz w:val="18"/>
          <w:lang w:eastAsia="de-DE"/>
        </w:rPr>
        <w:t>l</w:t>
      </w:r>
      <w:r w:rsidRPr="00405878">
        <w:rPr>
          <w:rFonts w:ascii="Arial Narrow" w:hAnsi="Arial Narrow"/>
          <w:sz w:val="18"/>
          <w:lang w:eastAsia="de-DE"/>
        </w:rPr>
        <w:t xml:space="preserve">tigkeit jeweils erneut zeitnah nachzuweisen. Ab Einreichung des Nachweises greift die </w:t>
      </w:r>
      <w:r w:rsidRPr="00405878">
        <w:rPr>
          <w:rFonts w:ascii="Arial Narrow" w:hAnsi="Arial Narrow"/>
          <w:sz w:val="18"/>
          <w:lang w:eastAsia="de-DE"/>
        </w:rPr>
        <w:br/>
      </w:r>
      <w:r w:rsidRPr="00405878">
        <w:rPr>
          <w:rFonts w:ascii="Arial Narrow" w:hAnsi="Arial Narrow"/>
          <w:sz w:val="18"/>
          <w:lang w:eastAsia="de-DE"/>
        </w:rPr>
        <w:tab/>
        <w:t xml:space="preserve">Sozialermäßigung max. einen Monat rückwirkend. </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4. Unterrichtsversäumnisse/Unterrichtsausfall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4.1 </w:t>
      </w:r>
      <w:r w:rsidRPr="00405878">
        <w:rPr>
          <w:rFonts w:ascii="Arial Narrow" w:hAnsi="Arial Narrow"/>
          <w:sz w:val="18"/>
          <w:lang w:eastAsia="de-DE"/>
        </w:rPr>
        <w:tab/>
        <w:t>Wird eine Unterrichtseinheit aus Grü</w:t>
      </w:r>
      <w:r w:rsidRPr="00405878">
        <w:rPr>
          <w:rFonts w:ascii="Arial" w:hAnsi="Arial" w:cs="Arial"/>
          <w:sz w:val="18"/>
          <w:lang w:eastAsia="de-DE"/>
        </w:rPr>
        <w:t>n</w:t>
      </w:r>
      <w:r w:rsidRPr="00405878">
        <w:rPr>
          <w:rFonts w:ascii="Arial Narrow" w:hAnsi="Arial Narrow"/>
          <w:sz w:val="18"/>
          <w:lang w:eastAsia="de-DE"/>
        </w:rPr>
        <w:t>den, die bei der Schü</w:t>
      </w:r>
      <w:r w:rsidRPr="00405878">
        <w:rPr>
          <w:rFonts w:ascii="Arial" w:hAnsi="Arial" w:cs="Arial"/>
          <w:sz w:val="18"/>
          <w:lang w:eastAsia="de-DE"/>
        </w:rPr>
        <w:t>l</w:t>
      </w:r>
      <w:r w:rsidRPr="00405878">
        <w:rPr>
          <w:rFonts w:ascii="Arial Narrow" w:hAnsi="Arial Narrow"/>
          <w:sz w:val="18"/>
          <w:lang w:eastAsia="de-DE"/>
        </w:rPr>
        <w:t xml:space="preserve">erin/dem Schüler liegen, nicht wahrgenommen, besteht </w:t>
      </w:r>
      <w:r w:rsidRPr="00405878">
        <w:rPr>
          <w:rFonts w:ascii="Arial Narrow" w:hAnsi="Arial Narrow"/>
          <w:b/>
          <w:sz w:val="18"/>
          <w:lang w:eastAsia="de-DE"/>
        </w:rPr>
        <w:t>kein</w:t>
      </w:r>
      <w:r w:rsidRPr="00405878">
        <w:rPr>
          <w:rFonts w:ascii="Arial Narrow" w:hAnsi="Arial Narrow"/>
          <w:sz w:val="18"/>
          <w:lang w:eastAsia="de-DE"/>
        </w:rPr>
        <w:t xml:space="preserve"> Anspruch die ausgefallene Stunde nachzuholen oder zu erstatten.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4.2 </w:t>
      </w:r>
      <w:r w:rsidRPr="00405878">
        <w:rPr>
          <w:rFonts w:ascii="Arial Narrow" w:hAnsi="Arial Narrow"/>
          <w:sz w:val="18"/>
          <w:lang w:eastAsia="de-DE"/>
        </w:rPr>
        <w:tab/>
        <w:t>Fä</w:t>
      </w:r>
      <w:r w:rsidRPr="00405878">
        <w:rPr>
          <w:rFonts w:ascii="Arial" w:hAnsi="Arial" w:cs="Arial"/>
          <w:sz w:val="18"/>
          <w:lang w:eastAsia="de-DE"/>
        </w:rPr>
        <w:t>l</w:t>
      </w:r>
      <w:r w:rsidRPr="00405878">
        <w:rPr>
          <w:rFonts w:ascii="Arial Narrow" w:hAnsi="Arial Narrow"/>
          <w:sz w:val="18"/>
          <w:lang w:eastAsia="de-DE"/>
        </w:rPr>
        <w:t>lt der Unterricht aus von der Musikschule zu vertretenden Grü</w:t>
      </w:r>
      <w:r w:rsidRPr="00405878">
        <w:rPr>
          <w:rFonts w:ascii="Arial" w:hAnsi="Arial" w:cs="Arial"/>
          <w:sz w:val="18"/>
          <w:lang w:eastAsia="de-DE"/>
        </w:rPr>
        <w:t>n</w:t>
      </w:r>
      <w:r w:rsidRPr="00405878">
        <w:rPr>
          <w:rFonts w:ascii="Arial Narrow" w:hAnsi="Arial Narrow"/>
          <w:sz w:val="18"/>
          <w:lang w:eastAsia="de-DE"/>
        </w:rPr>
        <w:t>den aus, erhält die Schülerin/der Schüler hierfür eine Erstattung gemäß der aktuellen Gebührensatzung der Musikschule.</w:t>
      </w:r>
    </w:p>
    <w:p w:rsidR="0087320E" w:rsidRPr="00405878" w:rsidRDefault="0087320E" w:rsidP="0087320E">
      <w:pPr>
        <w:pStyle w:val="KeinLeerraum"/>
        <w:rPr>
          <w:rFonts w:ascii="Arial Narrow" w:hAnsi="Arial Narrow"/>
          <w:lang w:eastAsia="de-DE"/>
        </w:rPr>
      </w:pPr>
      <w:r w:rsidRPr="00405878">
        <w:rPr>
          <w:rFonts w:ascii="Arial Narrow" w:hAnsi="Arial Narrow"/>
          <w:sz w:val="18"/>
          <w:lang w:eastAsia="de-DE"/>
        </w:rPr>
        <w:t xml:space="preserve">Eventuelle Unterrichtsausfälle am Unterrichtstag entnehmen Sie ab 9.00 Uhr der Homepage der Musikschule: </w:t>
      </w:r>
      <w:r w:rsidRPr="00405878">
        <w:rPr>
          <w:rFonts w:ascii="Arial Narrow" w:hAnsi="Arial Narrow"/>
          <w:sz w:val="18"/>
          <w:lang w:eastAsia="de-DE"/>
        </w:rPr>
        <w:br/>
      </w:r>
      <w:hyperlink r:id="rId13" w:history="1">
        <w:r w:rsidRPr="00405878">
          <w:rPr>
            <w:rStyle w:val="Hyperlink"/>
            <w:rFonts w:ascii="Arial Narrow" w:eastAsia="Times New Roman" w:hAnsi="Arial Narrow" w:cs="Times New Roman"/>
            <w:sz w:val="18"/>
            <w:lang w:eastAsia="de-DE"/>
          </w:rPr>
          <w:t>https://www.werl.de/freizeit-tourismus-kultur/kultur-und-bildungseinrichtungen/musikschule-werl-wickede(ruhr)-ense/aktuelles/</w:t>
        </w:r>
      </w:hyperlink>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5. Unterrichtsfreie Zeiten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5.1 </w:t>
      </w:r>
      <w:r w:rsidRPr="00405878">
        <w:rPr>
          <w:rFonts w:ascii="Arial Narrow" w:hAnsi="Arial Narrow"/>
          <w:sz w:val="18"/>
          <w:lang w:eastAsia="de-DE"/>
        </w:rPr>
        <w:tab/>
        <w:t>Die Ferienregelung der allgemeinbildenden Schulen im Land Nordrhein-Westfalen ist auch für die Musikschule verbindlich.</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5.2 </w:t>
      </w:r>
      <w:r w:rsidRPr="00405878">
        <w:rPr>
          <w:rFonts w:ascii="Arial Narrow" w:hAnsi="Arial Narrow"/>
          <w:sz w:val="18"/>
          <w:lang w:eastAsia="de-DE"/>
        </w:rPr>
        <w:tab/>
        <w:t xml:space="preserve">Sonderregelungen der unterrichtsfreien Zeit in den allgemeinbildenden Schulen (hitzefrei, schneefrei) gelten nicht automatisch für die Musikschule. </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6. Beendigung des Unterrichtsverhältnisses </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6.1 </w:t>
      </w:r>
      <w:r w:rsidRPr="00405878">
        <w:rPr>
          <w:rFonts w:ascii="Arial Narrow" w:hAnsi="Arial Narrow"/>
          <w:sz w:val="18"/>
          <w:lang w:eastAsia="de-DE"/>
        </w:rPr>
        <w:tab/>
        <w:t>Abmeldungen bzw. Kündigungen müssen schriftlich gegenüber der Musikschule Werl-Wickede (Ruhr)-Ense erfolgen und sind jeweils zum 31.01. (Kündigung bis zum 15.12. des Vorjahres) und 31.07. (Kündigung bis zum 31.05.) möglich.</w:t>
      </w:r>
    </w:p>
    <w:p w:rsidR="0087320E" w:rsidRPr="00405878" w:rsidRDefault="0087320E" w:rsidP="0087320E">
      <w:pPr>
        <w:pStyle w:val="KeinLeerraum"/>
        <w:ind w:left="705" w:hanging="705"/>
        <w:rPr>
          <w:rFonts w:ascii="Arial Narrow" w:hAnsi="Arial Narrow"/>
          <w:sz w:val="18"/>
          <w:lang w:eastAsia="de-DE"/>
        </w:rPr>
      </w:pPr>
      <w:r w:rsidRPr="00405878">
        <w:rPr>
          <w:rFonts w:ascii="Arial Narrow" w:hAnsi="Arial Narrow"/>
          <w:sz w:val="18"/>
          <w:lang w:eastAsia="de-DE"/>
        </w:rPr>
        <w:t xml:space="preserve">6.2 </w:t>
      </w:r>
      <w:r w:rsidRPr="00405878">
        <w:rPr>
          <w:rFonts w:ascii="Arial Narrow" w:hAnsi="Arial Narrow"/>
          <w:sz w:val="18"/>
          <w:lang w:eastAsia="de-DE"/>
        </w:rPr>
        <w:tab/>
        <w:t>In Ausnahmefällen kann das Unterrichtsverhältnis vor Ablauf des Schuljahres aus wichtigen Grü</w:t>
      </w:r>
      <w:r w:rsidRPr="00405878">
        <w:rPr>
          <w:rFonts w:ascii="Arial" w:hAnsi="Arial" w:cs="Arial"/>
          <w:sz w:val="18"/>
          <w:lang w:eastAsia="de-DE"/>
        </w:rPr>
        <w:t>n</w:t>
      </w:r>
      <w:r w:rsidRPr="00405878">
        <w:rPr>
          <w:rFonts w:ascii="Arial Narrow" w:hAnsi="Arial Narrow"/>
          <w:sz w:val="18"/>
          <w:lang w:eastAsia="de-DE"/>
        </w:rPr>
        <w:t xml:space="preserve">den beendet werden, insbesondere wenn nachweislich </w:t>
      </w:r>
    </w:p>
    <w:p w:rsidR="0087320E" w:rsidRPr="00405878" w:rsidRDefault="0087320E" w:rsidP="0087320E">
      <w:pPr>
        <w:pStyle w:val="KeinLeerraum"/>
        <w:numPr>
          <w:ilvl w:val="0"/>
          <w:numId w:val="3"/>
        </w:numPr>
        <w:rPr>
          <w:rFonts w:ascii="Arial Narrow" w:hAnsi="Arial Narrow"/>
          <w:sz w:val="18"/>
          <w:lang w:eastAsia="de-DE"/>
        </w:rPr>
      </w:pPr>
      <w:r w:rsidRPr="00405878">
        <w:rPr>
          <w:rFonts w:ascii="Arial Narrow" w:hAnsi="Arial Narrow"/>
          <w:sz w:val="18"/>
          <w:lang w:eastAsia="de-DE"/>
        </w:rPr>
        <w:t>das Kind die Schule wechselt und ein gleichwertiges Angebot an der neuen Schule nicht besteht</w:t>
      </w:r>
    </w:p>
    <w:p w:rsidR="0087320E" w:rsidRPr="00405878" w:rsidRDefault="0087320E" w:rsidP="0087320E">
      <w:pPr>
        <w:pStyle w:val="KeinLeerraum"/>
        <w:numPr>
          <w:ilvl w:val="0"/>
          <w:numId w:val="3"/>
        </w:numPr>
        <w:rPr>
          <w:rFonts w:ascii="Arial Narrow" w:hAnsi="Arial Narrow"/>
          <w:sz w:val="18"/>
          <w:lang w:eastAsia="de-DE"/>
        </w:rPr>
      </w:pPr>
      <w:r w:rsidRPr="00405878">
        <w:rPr>
          <w:rFonts w:ascii="Arial Narrow" w:hAnsi="Arial Narrow"/>
          <w:sz w:val="18"/>
          <w:lang w:eastAsia="de-DE"/>
        </w:rPr>
        <w:t>ein Umzug in eine andere Stadt einen Schulwechsel bedingt</w:t>
      </w:r>
    </w:p>
    <w:p w:rsidR="0087320E" w:rsidRPr="00405878" w:rsidRDefault="0087320E" w:rsidP="0087320E">
      <w:pPr>
        <w:pStyle w:val="KeinLeerraum"/>
        <w:numPr>
          <w:ilvl w:val="0"/>
          <w:numId w:val="3"/>
        </w:numPr>
        <w:rPr>
          <w:rFonts w:ascii="Arial Narrow" w:hAnsi="Arial Narrow"/>
          <w:sz w:val="18"/>
          <w:lang w:eastAsia="de-DE"/>
        </w:rPr>
      </w:pPr>
      <w:r w:rsidRPr="00405878">
        <w:rPr>
          <w:rFonts w:ascii="Arial Narrow" w:hAnsi="Arial Narrow"/>
          <w:sz w:val="18"/>
          <w:lang w:eastAsia="de-DE"/>
        </w:rPr>
        <w:t xml:space="preserve">das Kind länger während des JeKits-Jahres erkrankt </w:t>
      </w:r>
    </w:p>
    <w:p w:rsidR="0087320E"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Über eine vorzeitige Beendigung des Unterrichts entscheidet die Musikschule Werl-Wickede (Ruhr)-Ense, Kirchplatz 5, 59457 Werl.</w:t>
      </w:r>
      <w:r w:rsidRPr="00405878">
        <w:rPr>
          <w:rFonts w:ascii="Arial Narrow" w:hAnsi="Arial Narrow"/>
          <w:color w:val="9B9B9B"/>
          <w:sz w:val="18"/>
          <w:lang w:eastAsia="de-DE"/>
        </w:rPr>
        <w:t xml:space="preserve"> </w:t>
      </w:r>
    </w:p>
    <w:p w:rsidR="0087320E" w:rsidRPr="00405878" w:rsidRDefault="0087320E" w:rsidP="0087320E">
      <w:pPr>
        <w:pStyle w:val="KeinLeerraum"/>
        <w:rPr>
          <w:rFonts w:ascii="Arial Narrow" w:hAnsi="Arial Narrow"/>
          <w:b/>
          <w:sz w:val="18"/>
          <w:u w:val="single"/>
          <w:lang w:eastAsia="de-DE"/>
        </w:rPr>
      </w:pPr>
      <w:r w:rsidRPr="00405878">
        <w:rPr>
          <w:rFonts w:ascii="Arial Narrow" w:hAnsi="Arial Narrow"/>
          <w:b/>
          <w:sz w:val="18"/>
          <w:u w:val="single"/>
          <w:lang w:eastAsia="de-DE"/>
        </w:rPr>
        <w:t xml:space="preserve">7. Unterrichtsform </w:t>
      </w:r>
    </w:p>
    <w:p w:rsidR="00405878" w:rsidRPr="00405878" w:rsidRDefault="0087320E" w:rsidP="0087320E">
      <w:pPr>
        <w:pStyle w:val="KeinLeerraum"/>
        <w:rPr>
          <w:rFonts w:ascii="Arial Narrow" w:hAnsi="Arial Narrow"/>
          <w:sz w:val="18"/>
          <w:lang w:eastAsia="de-DE"/>
        </w:rPr>
      </w:pPr>
      <w:r w:rsidRPr="00405878">
        <w:rPr>
          <w:rFonts w:ascii="Arial Narrow" w:hAnsi="Arial Narrow"/>
          <w:sz w:val="18"/>
          <w:lang w:eastAsia="de-DE"/>
        </w:rPr>
        <w:t xml:space="preserve">Grundsätzlich wird der Musikunterricht als Präsenzunterricht erteilt. Sollte eine Unterrichtserteilung in den Unterrichtsräumen nicht möglich sein, kann der Musikunterricht auch durch mediengestützte Unterrichtsformen erteilt werden. Diese Unterrichtsform gilt als gleichwertiger Ersatz und löst keinen Erstattungsanspruch aus. </w:t>
      </w:r>
    </w:p>
    <w:p w:rsidR="00E96895" w:rsidRDefault="0087320E" w:rsidP="00405878">
      <w:pPr>
        <w:pStyle w:val="KeinLeerraum"/>
      </w:pPr>
      <w:r w:rsidRPr="0087320E">
        <w:rPr>
          <w:rFonts w:ascii="Arial Narrow" w:hAnsi="Arial Narrow"/>
          <w:b/>
          <w:sz w:val="24"/>
          <w:lang w:eastAsia="de-DE"/>
        </w:rPr>
        <w:t>Mit der Anmeldung zum JeKits-Programm gelten die Teilnahmebedingungen als akzep</w:t>
      </w:r>
      <w:r>
        <w:rPr>
          <w:rFonts w:ascii="Arial Narrow" w:hAnsi="Arial Narrow"/>
          <w:b/>
          <w:sz w:val="24"/>
          <w:lang w:eastAsia="de-DE"/>
        </w:rPr>
        <w:t>t</w:t>
      </w:r>
      <w:r w:rsidRPr="0087320E">
        <w:rPr>
          <w:rFonts w:ascii="Arial Narrow" w:hAnsi="Arial Narrow"/>
          <w:b/>
          <w:sz w:val="24"/>
          <w:lang w:eastAsia="de-DE"/>
        </w:rPr>
        <w:t>iert.</w:t>
      </w:r>
    </w:p>
    <w:sectPr w:rsidR="00E96895" w:rsidSect="00405878">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A05"/>
    <w:multiLevelType w:val="hybridMultilevel"/>
    <w:tmpl w:val="2FFC5152"/>
    <w:lvl w:ilvl="0" w:tplc="B454829C">
      <w:numFmt w:val="bullet"/>
      <w:lvlText w:val="-"/>
      <w:lvlJc w:val="left"/>
      <w:pPr>
        <w:ind w:left="1068" w:hanging="360"/>
      </w:pPr>
      <w:rPr>
        <w:rFonts w:ascii="Verdana" w:eastAsia="Times New Roman" w:hAnsi="Verdana"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B5E298B"/>
    <w:multiLevelType w:val="hybridMultilevel"/>
    <w:tmpl w:val="0C5ED250"/>
    <w:lvl w:ilvl="0" w:tplc="B454829C">
      <w:numFmt w:val="bullet"/>
      <w:lvlText w:val="-"/>
      <w:lvlJc w:val="left"/>
      <w:pPr>
        <w:ind w:left="1068" w:hanging="360"/>
      </w:pPr>
      <w:rPr>
        <w:rFonts w:ascii="Verdana" w:eastAsia="Times New Roman" w:hAnsi="Verdan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8AE55A1"/>
    <w:multiLevelType w:val="hybridMultilevel"/>
    <w:tmpl w:val="6E8C5BD6"/>
    <w:lvl w:ilvl="0" w:tplc="296C95E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yRnuNDdwNLsDPnbIbwRt27/UNQcdokyQxLsytFi4V9udu3K6b2H6dVdb9VAFQnFo/4zB/hSjVD9KP3nasSL2iQ==" w:salt="OpCBXjzukbwzKV8I7cKP3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0B"/>
    <w:rsid w:val="0004747E"/>
    <w:rsid w:val="00127EC8"/>
    <w:rsid w:val="001545D6"/>
    <w:rsid w:val="0028420B"/>
    <w:rsid w:val="002D5E25"/>
    <w:rsid w:val="002E70DB"/>
    <w:rsid w:val="00405878"/>
    <w:rsid w:val="00436A40"/>
    <w:rsid w:val="004B50A5"/>
    <w:rsid w:val="005967E2"/>
    <w:rsid w:val="005C00F6"/>
    <w:rsid w:val="007600A5"/>
    <w:rsid w:val="007928E0"/>
    <w:rsid w:val="00796A37"/>
    <w:rsid w:val="0087320E"/>
    <w:rsid w:val="008E2FB5"/>
    <w:rsid w:val="008E7355"/>
    <w:rsid w:val="00AB01F7"/>
    <w:rsid w:val="00B11584"/>
    <w:rsid w:val="00C262F8"/>
    <w:rsid w:val="00E05A49"/>
    <w:rsid w:val="00E96895"/>
    <w:rsid w:val="00EB0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BD2A8DD-1E08-401D-A765-63D88689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420B"/>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420B"/>
    <w:rPr>
      <w:color w:val="0563C1" w:themeColor="hyperlink"/>
      <w:u w:val="single"/>
    </w:rPr>
  </w:style>
  <w:style w:type="paragraph" w:styleId="KeinLeerraum">
    <w:name w:val="No Spacing"/>
    <w:uiPriority w:val="1"/>
    <w:qFormat/>
    <w:rsid w:val="0028420B"/>
    <w:pPr>
      <w:spacing w:after="0" w:line="240" w:lineRule="auto"/>
    </w:pPr>
    <w:rPr>
      <w:rFonts w:ascii="Verdana" w:hAnsi="Verdana"/>
    </w:rPr>
  </w:style>
  <w:style w:type="paragraph" w:styleId="Listenabsatz">
    <w:name w:val="List Paragraph"/>
    <w:basedOn w:val="Standard"/>
    <w:uiPriority w:val="34"/>
    <w:qFormat/>
    <w:rsid w:val="0028420B"/>
    <w:pPr>
      <w:spacing w:after="0" w:line="240" w:lineRule="auto"/>
      <w:ind w:left="708"/>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127E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werl.de/freizeit-tourismus-kultur/kultur-und-bildungseinrichtungen/musikschule-werl-wickede(ruhr)-ense/aktuelle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usikschule@werl.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erl.de" TargetMode="External"/><Relationship Id="rId4" Type="http://schemas.openxmlformats.org/officeDocument/2006/relationships/webSettings" Target="webSettings.xml"/><Relationship Id="rId9" Type="http://schemas.openxmlformats.org/officeDocument/2006/relationships/hyperlink" Target="https://www.werl.de/datenschutz"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1412</Words>
  <Characters>8899</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Wiesenthal, Elvira</dc:creator>
  <cp:keywords/>
  <dc:description/>
  <cp:lastModifiedBy>Stricker, Gabriele</cp:lastModifiedBy>
  <cp:revision>2</cp:revision>
  <cp:lastPrinted>2024-04-08T10:28:00Z</cp:lastPrinted>
  <dcterms:created xsi:type="dcterms:W3CDTF">2024-04-09T12:43:00Z</dcterms:created>
  <dcterms:modified xsi:type="dcterms:W3CDTF">2024-04-09T12:43:00Z</dcterms:modified>
</cp:coreProperties>
</file>